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E506A" w14:textId="77777777" w:rsidR="00814251" w:rsidRDefault="00814251" w:rsidP="00814251">
      <w:pPr>
        <w:rPr>
          <w:szCs w:val="22"/>
        </w:rPr>
      </w:pPr>
    </w:p>
    <w:p w14:paraId="1F1FA683" w14:textId="77777777" w:rsidR="00814251" w:rsidRPr="00814251" w:rsidRDefault="00814251" w:rsidP="00814251">
      <w:pPr>
        <w:widowControl w:val="0"/>
        <w:autoSpaceDE w:val="0"/>
        <w:autoSpaceDN w:val="0"/>
        <w:spacing w:before="98"/>
        <w:ind w:left="66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814251">
        <w:rPr>
          <w:rFonts w:ascii="Arial" w:eastAsia="Arial" w:hAnsi="Arial" w:cs="Arial"/>
          <w:b/>
          <w:bCs/>
          <w:sz w:val="21"/>
          <w:szCs w:val="21"/>
        </w:rPr>
        <w:t>OBJECTIVE</w:t>
      </w:r>
    </w:p>
    <w:p w14:paraId="1C43A551" w14:textId="77777777" w:rsidR="00814251" w:rsidRPr="00814251" w:rsidRDefault="00814251" w:rsidP="00814251">
      <w:pPr>
        <w:widowControl w:val="0"/>
        <w:numPr>
          <w:ilvl w:val="1"/>
          <w:numId w:val="25"/>
        </w:numPr>
        <w:tabs>
          <w:tab w:val="left" w:pos="1390"/>
        </w:tabs>
        <w:autoSpaceDE w:val="0"/>
        <w:autoSpaceDN w:val="0"/>
        <w:spacing w:before="66" w:line="266" w:lineRule="auto"/>
        <w:ind w:right="1352"/>
        <w:jc w:val="both"/>
        <w:rPr>
          <w:rFonts w:ascii="Symbol" w:eastAsia="Arial" w:hAnsi="Symbol" w:cs="Arial"/>
          <w:sz w:val="21"/>
          <w:szCs w:val="22"/>
        </w:rPr>
      </w:pPr>
      <w:r w:rsidRPr="00814251">
        <w:rPr>
          <w:rFonts w:ascii="Arial" w:eastAsia="Arial" w:hAnsi="Arial" w:cs="Arial"/>
          <w:sz w:val="21"/>
          <w:szCs w:val="22"/>
        </w:rPr>
        <w:t>To reduce the risk of contamination by the introduction of glass in the cultivation areas and the mango packing house.</w:t>
      </w:r>
    </w:p>
    <w:p w14:paraId="6A29D0F7" w14:textId="77777777" w:rsidR="00814251" w:rsidRPr="00814251" w:rsidRDefault="00814251" w:rsidP="00814251">
      <w:pPr>
        <w:widowControl w:val="0"/>
        <w:autoSpaceDE w:val="0"/>
        <w:autoSpaceDN w:val="0"/>
        <w:spacing w:before="9"/>
        <w:rPr>
          <w:rFonts w:ascii="Arial" w:eastAsia="Arial" w:hAnsi="Arial" w:cs="Arial"/>
          <w:sz w:val="27"/>
          <w:szCs w:val="21"/>
        </w:rPr>
      </w:pPr>
    </w:p>
    <w:p w14:paraId="61428AF1" w14:textId="77777777" w:rsidR="00814251" w:rsidRPr="00814251" w:rsidRDefault="00814251" w:rsidP="00814251">
      <w:pPr>
        <w:widowControl w:val="0"/>
        <w:autoSpaceDE w:val="0"/>
        <w:autoSpaceDN w:val="0"/>
        <w:ind w:left="66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814251">
        <w:rPr>
          <w:rFonts w:ascii="Arial" w:eastAsia="Arial" w:hAnsi="Arial" w:cs="Arial"/>
          <w:b/>
          <w:bCs/>
          <w:sz w:val="21"/>
          <w:szCs w:val="21"/>
        </w:rPr>
        <w:t>PREVENTIVE MEASURES</w:t>
      </w:r>
    </w:p>
    <w:p w14:paraId="50D91904" w14:textId="77777777" w:rsidR="00814251" w:rsidRPr="00814251" w:rsidRDefault="00814251" w:rsidP="00814251">
      <w:pPr>
        <w:widowControl w:val="0"/>
        <w:numPr>
          <w:ilvl w:val="1"/>
          <w:numId w:val="25"/>
        </w:numPr>
        <w:tabs>
          <w:tab w:val="left" w:pos="1390"/>
        </w:tabs>
        <w:autoSpaceDE w:val="0"/>
        <w:autoSpaceDN w:val="0"/>
        <w:spacing w:before="61" w:line="280" w:lineRule="auto"/>
        <w:ind w:right="1350"/>
        <w:jc w:val="both"/>
        <w:rPr>
          <w:rFonts w:ascii="Symbol" w:eastAsia="Arial" w:hAnsi="Symbol" w:cs="Arial"/>
          <w:b/>
          <w:sz w:val="21"/>
          <w:szCs w:val="22"/>
        </w:rPr>
      </w:pPr>
      <w:r w:rsidRPr="00814251">
        <w:rPr>
          <w:rFonts w:ascii="Arial" w:eastAsia="Arial" w:hAnsi="Arial" w:cs="Arial"/>
          <w:sz w:val="21"/>
          <w:szCs w:val="22"/>
        </w:rPr>
        <w:t>The personnel in the harvesting, packing, maintenance areas, suppliers, contractors, and visitors must comply with the rules of control of glass and/or brittle plastic</w:t>
      </w:r>
      <w:r w:rsidRPr="00814251">
        <w:rPr>
          <w:rFonts w:ascii="Arial" w:eastAsia="Arial" w:hAnsi="Arial" w:cs="Arial"/>
          <w:b/>
          <w:sz w:val="21"/>
          <w:szCs w:val="22"/>
        </w:rPr>
        <w:t>:</w:t>
      </w:r>
    </w:p>
    <w:p w14:paraId="33A183A6" w14:textId="77777777" w:rsidR="00814251" w:rsidRPr="00617248" w:rsidRDefault="00814251" w:rsidP="00814251">
      <w:pPr>
        <w:widowControl w:val="0"/>
        <w:numPr>
          <w:ilvl w:val="0"/>
          <w:numId w:val="24"/>
        </w:numPr>
        <w:tabs>
          <w:tab w:val="left" w:pos="2110"/>
        </w:tabs>
        <w:autoSpaceDE w:val="0"/>
        <w:autoSpaceDN w:val="0"/>
        <w:spacing w:before="8" w:line="244" w:lineRule="auto"/>
        <w:ind w:right="1350"/>
        <w:jc w:val="both"/>
        <w:rPr>
          <w:rFonts w:ascii="Arial" w:eastAsia="Arial" w:hAnsi="Arial" w:cs="Arial"/>
          <w:sz w:val="21"/>
          <w:szCs w:val="21"/>
        </w:rPr>
      </w:pPr>
      <w:r w:rsidRPr="00814251">
        <w:rPr>
          <w:rFonts w:ascii="Arial" w:eastAsia="Arial" w:hAnsi="Arial" w:cs="Arial"/>
          <w:sz w:val="21"/>
          <w:szCs w:val="22"/>
        </w:rPr>
        <w:t xml:space="preserve">Objects made of glass or brittle plastic may not be brought in to the </w:t>
      </w:r>
      <w:r w:rsidR="002848BB">
        <w:rPr>
          <w:rFonts w:ascii="Arial" w:eastAsia="Arial" w:hAnsi="Arial" w:cs="Arial"/>
          <w:sz w:val="21"/>
          <w:szCs w:val="22"/>
        </w:rPr>
        <w:t>growing</w:t>
      </w:r>
      <w:r w:rsidRPr="00814251">
        <w:rPr>
          <w:rFonts w:ascii="Arial" w:eastAsia="Arial" w:hAnsi="Arial" w:cs="Arial"/>
          <w:sz w:val="21"/>
          <w:szCs w:val="22"/>
        </w:rPr>
        <w:t xml:space="preserve"> areas, to the packing house or to areas adjacent to the areas where materials are </w:t>
      </w:r>
      <w:r w:rsidRPr="00617248">
        <w:rPr>
          <w:rFonts w:ascii="Arial" w:eastAsia="Arial" w:hAnsi="Arial" w:cs="Arial"/>
          <w:sz w:val="21"/>
          <w:szCs w:val="21"/>
        </w:rPr>
        <w:t>handled that come into contact with the product.</w:t>
      </w:r>
    </w:p>
    <w:p w14:paraId="56443EEF" w14:textId="4DCE7264" w:rsidR="00814251" w:rsidRPr="00617248" w:rsidRDefault="00814251" w:rsidP="00814251">
      <w:pPr>
        <w:widowControl w:val="0"/>
        <w:numPr>
          <w:ilvl w:val="0"/>
          <w:numId w:val="24"/>
        </w:numPr>
        <w:tabs>
          <w:tab w:val="left" w:pos="2110"/>
        </w:tabs>
        <w:autoSpaceDE w:val="0"/>
        <w:autoSpaceDN w:val="0"/>
        <w:spacing w:before="1" w:line="242" w:lineRule="auto"/>
        <w:ind w:right="1350"/>
        <w:jc w:val="both"/>
        <w:rPr>
          <w:rFonts w:ascii="Arial" w:eastAsia="Arial" w:hAnsi="Arial" w:cs="Arial"/>
          <w:sz w:val="21"/>
          <w:szCs w:val="21"/>
        </w:rPr>
      </w:pPr>
      <w:r w:rsidRPr="00617248">
        <w:rPr>
          <w:rFonts w:ascii="Arial" w:eastAsia="Arial" w:hAnsi="Arial" w:cs="Arial"/>
          <w:sz w:val="21"/>
          <w:szCs w:val="21"/>
        </w:rPr>
        <w:t xml:space="preserve">A daily verification inspection is made of glass and brittle plastic and it is recorded on the Pre-harvest Assessment form (REG- PREHARV-3.1.2) in the case of the </w:t>
      </w:r>
      <w:r w:rsidR="00ED715A">
        <w:rPr>
          <w:rFonts w:ascii="Arial" w:eastAsia="Arial" w:hAnsi="Arial" w:cs="Arial"/>
          <w:sz w:val="21"/>
          <w:szCs w:val="21"/>
        </w:rPr>
        <w:t>farm</w:t>
      </w:r>
      <w:r w:rsidRPr="00617248">
        <w:rPr>
          <w:rFonts w:ascii="Arial" w:eastAsia="Arial" w:hAnsi="Arial" w:cs="Arial"/>
          <w:sz w:val="21"/>
          <w:szCs w:val="21"/>
        </w:rPr>
        <w:t xml:space="preserve"> and on</w:t>
      </w:r>
      <w:r w:rsidR="00046C60">
        <w:rPr>
          <w:rFonts w:ascii="Arial" w:eastAsia="Arial" w:hAnsi="Arial" w:cs="Arial"/>
          <w:sz w:val="21"/>
          <w:szCs w:val="21"/>
        </w:rPr>
        <w:t xml:space="preserve"> the Pre-operative Evaluation </w:t>
      </w:r>
      <w:bookmarkStart w:id="0" w:name="_GoBack"/>
      <w:bookmarkEnd w:id="0"/>
      <w:r w:rsidR="00780051">
        <w:rPr>
          <w:rFonts w:ascii="Arial" w:eastAsia="Arial" w:hAnsi="Arial" w:cs="Arial"/>
          <w:sz w:val="21"/>
          <w:szCs w:val="21"/>
        </w:rPr>
        <w:t>log</w:t>
      </w:r>
      <w:r w:rsidRPr="00617248">
        <w:rPr>
          <w:rFonts w:ascii="Arial" w:eastAsia="Arial" w:hAnsi="Arial" w:cs="Arial"/>
          <w:sz w:val="21"/>
          <w:szCs w:val="21"/>
        </w:rPr>
        <w:t xml:space="preserve"> (REG-PREOP-5.4.1) in the case of the packing plant.</w:t>
      </w:r>
    </w:p>
    <w:p w14:paraId="132F498B" w14:textId="77777777" w:rsidR="00814251" w:rsidRPr="00617248" w:rsidRDefault="00814251" w:rsidP="00814251">
      <w:pPr>
        <w:widowControl w:val="0"/>
        <w:numPr>
          <w:ilvl w:val="0"/>
          <w:numId w:val="24"/>
        </w:numPr>
        <w:tabs>
          <w:tab w:val="left" w:pos="2110"/>
        </w:tabs>
        <w:autoSpaceDE w:val="0"/>
        <w:autoSpaceDN w:val="0"/>
        <w:spacing w:before="6" w:line="235" w:lineRule="auto"/>
        <w:ind w:right="1352"/>
        <w:jc w:val="both"/>
        <w:rPr>
          <w:rFonts w:ascii="Arial" w:eastAsia="Arial" w:hAnsi="Arial" w:cs="Arial"/>
          <w:sz w:val="21"/>
          <w:szCs w:val="21"/>
        </w:rPr>
      </w:pPr>
      <w:r w:rsidRPr="00617248">
        <w:rPr>
          <w:rFonts w:ascii="Arial" w:eastAsia="Arial" w:hAnsi="Arial" w:cs="Arial"/>
          <w:sz w:val="21"/>
          <w:szCs w:val="21"/>
        </w:rPr>
        <w:t>Workers should immediately inform their supervisors when they see any broken glass or brittle plastic.</w:t>
      </w:r>
    </w:p>
    <w:p w14:paraId="1825107F" w14:textId="77777777" w:rsidR="00814251" w:rsidRPr="00814251" w:rsidRDefault="00814251" w:rsidP="00814251">
      <w:pPr>
        <w:widowControl w:val="0"/>
        <w:numPr>
          <w:ilvl w:val="0"/>
          <w:numId w:val="24"/>
        </w:numPr>
        <w:tabs>
          <w:tab w:val="left" w:pos="2110"/>
        </w:tabs>
        <w:autoSpaceDE w:val="0"/>
        <w:autoSpaceDN w:val="0"/>
        <w:spacing w:before="13" w:line="244" w:lineRule="auto"/>
        <w:ind w:right="1352"/>
        <w:jc w:val="both"/>
        <w:rPr>
          <w:rFonts w:ascii="Arial" w:eastAsia="Arial" w:hAnsi="Arial" w:cs="Arial"/>
          <w:sz w:val="21"/>
          <w:szCs w:val="22"/>
        </w:rPr>
      </w:pPr>
      <w:r w:rsidRPr="00617248">
        <w:rPr>
          <w:rFonts w:ascii="Arial" w:eastAsia="Arial" w:hAnsi="Arial" w:cs="Arial"/>
          <w:sz w:val="21"/>
          <w:szCs w:val="21"/>
        </w:rPr>
        <w:t>If there is an incident related to the breaking of a glass or brittle plastic utensil, the supervisor must be called for the necessary corrective action to be taken. The</w:t>
      </w:r>
      <w:r w:rsidRPr="00814251">
        <w:rPr>
          <w:rFonts w:ascii="Arial" w:eastAsia="Arial" w:hAnsi="Arial" w:cs="Arial"/>
          <w:sz w:val="21"/>
          <w:szCs w:val="22"/>
        </w:rPr>
        <w:t xml:space="preserve"> area where the glass is should be cleaned up to ensure the complete elimination of the risk.</w:t>
      </w:r>
    </w:p>
    <w:p w14:paraId="60F6980D" w14:textId="77777777" w:rsidR="00814251" w:rsidRPr="00814251" w:rsidRDefault="00814251" w:rsidP="00814251">
      <w:pPr>
        <w:widowControl w:val="0"/>
        <w:numPr>
          <w:ilvl w:val="0"/>
          <w:numId w:val="24"/>
        </w:numPr>
        <w:tabs>
          <w:tab w:val="left" w:pos="2110"/>
        </w:tabs>
        <w:autoSpaceDE w:val="0"/>
        <w:autoSpaceDN w:val="0"/>
        <w:spacing w:before="16" w:line="230" w:lineRule="auto"/>
        <w:ind w:right="1352"/>
        <w:jc w:val="both"/>
        <w:rPr>
          <w:rFonts w:ascii="Arial" w:eastAsia="Arial" w:hAnsi="Arial" w:cs="Arial"/>
          <w:sz w:val="21"/>
          <w:szCs w:val="22"/>
        </w:rPr>
      </w:pPr>
      <w:r w:rsidRPr="00814251">
        <w:rPr>
          <w:rFonts w:ascii="Arial" w:eastAsia="Arial" w:hAnsi="Arial" w:cs="Arial"/>
          <w:sz w:val="21"/>
          <w:szCs w:val="22"/>
        </w:rPr>
        <w:t>All incidents must be reported and recorded on the Corrective Action form (REG-CORRECT-1.8.2).</w:t>
      </w:r>
    </w:p>
    <w:p w14:paraId="6F34023D" w14:textId="77777777" w:rsidR="00814251" w:rsidRPr="00814251" w:rsidRDefault="00814251" w:rsidP="00814251">
      <w:pPr>
        <w:widowControl w:val="0"/>
        <w:numPr>
          <w:ilvl w:val="0"/>
          <w:numId w:val="24"/>
        </w:numPr>
        <w:tabs>
          <w:tab w:val="left" w:pos="2110"/>
        </w:tabs>
        <w:autoSpaceDE w:val="0"/>
        <w:autoSpaceDN w:val="0"/>
        <w:spacing w:before="19" w:line="235" w:lineRule="auto"/>
        <w:ind w:right="1352"/>
        <w:jc w:val="both"/>
        <w:rPr>
          <w:rFonts w:ascii="Arial" w:eastAsia="Arial" w:hAnsi="Arial" w:cs="Arial"/>
          <w:sz w:val="21"/>
          <w:szCs w:val="22"/>
        </w:rPr>
      </w:pPr>
      <w:r w:rsidRPr="00814251">
        <w:rPr>
          <w:rFonts w:ascii="Arial" w:eastAsia="Arial" w:hAnsi="Arial" w:cs="Arial"/>
          <w:sz w:val="21"/>
          <w:szCs w:val="22"/>
        </w:rPr>
        <w:t>All product that has contact with glass or brittle plastic is disposed of.</w:t>
      </w:r>
    </w:p>
    <w:p w14:paraId="3946BDFF" w14:textId="77777777" w:rsidR="00814251" w:rsidRPr="00814251" w:rsidRDefault="00814251" w:rsidP="00814251">
      <w:pPr>
        <w:widowControl w:val="0"/>
        <w:autoSpaceDE w:val="0"/>
        <w:autoSpaceDN w:val="0"/>
        <w:spacing w:before="8"/>
        <w:ind w:left="2805"/>
        <w:rPr>
          <w:rFonts w:ascii="Arial" w:eastAsia="Arial" w:hAnsi="Arial" w:cs="Arial"/>
          <w:sz w:val="19"/>
          <w:szCs w:val="22"/>
        </w:rPr>
      </w:pPr>
    </w:p>
    <w:p w14:paraId="69F39F66" w14:textId="77777777" w:rsidR="0070401E" w:rsidRPr="00814251" w:rsidRDefault="0070401E" w:rsidP="00814251">
      <w:pPr>
        <w:rPr>
          <w:szCs w:val="22"/>
        </w:rPr>
      </w:pPr>
    </w:p>
    <w:sectPr w:rsidR="0070401E" w:rsidRPr="00814251" w:rsidSect="001E38D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D4F96" w14:textId="77777777" w:rsidR="00225FD3" w:rsidRDefault="00225FD3" w:rsidP="00C81B41">
      <w:r>
        <w:separator/>
      </w:r>
    </w:p>
  </w:endnote>
  <w:endnote w:type="continuationSeparator" w:id="0">
    <w:p w14:paraId="6D226310" w14:textId="77777777" w:rsidR="00225FD3" w:rsidRDefault="00225FD3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6FC3D8A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814251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217F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D217F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46C6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217F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814251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217F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D217F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46C6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217F4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5D1B6AC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5959884D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6FBFF" w14:textId="77777777" w:rsidR="00225FD3" w:rsidRDefault="00225FD3" w:rsidP="00C81B41">
      <w:r>
        <w:separator/>
      </w:r>
    </w:p>
  </w:footnote>
  <w:footnote w:type="continuationSeparator" w:id="0">
    <w:p w14:paraId="6CA8246B" w14:textId="77777777" w:rsidR="00225FD3" w:rsidRDefault="00225FD3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7B9845BA" w14:textId="77777777">
      <w:tc>
        <w:tcPr>
          <w:tcW w:w="7054" w:type="dxa"/>
          <w:vAlign w:val="center"/>
        </w:tcPr>
        <w:p w14:paraId="25D5372D" w14:textId="77777777" w:rsidR="00C81B41" w:rsidRPr="00814251" w:rsidRDefault="00814251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814251">
            <w:rPr>
              <w:rFonts w:ascii="Arial" w:hAnsi="Arial" w:cs="Arial"/>
              <w:b/>
              <w:lang w:val="es-MX"/>
            </w:rPr>
            <w:t>G</w:t>
          </w:r>
          <w:r w:rsidR="002848BB">
            <w:rPr>
              <w:rFonts w:ascii="Arial" w:hAnsi="Arial" w:cs="Arial"/>
              <w:b/>
              <w:lang w:val="es-MX"/>
            </w:rPr>
            <w:t>LASS AND BRITTLE</w:t>
          </w:r>
          <w:r w:rsidRPr="00814251">
            <w:rPr>
              <w:rFonts w:ascii="Arial" w:hAnsi="Arial" w:cs="Arial"/>
              <w:b/>
              <w:lang w:val="es-MX"/>
            </w:rPr>
            <w:t xml:space="preserve"> PLASTIC</w:t>
          </w:r>
        </w:p>
      </w:tc>
      <w:tc>
        <w:tcPr>
          <w:tcW w:w="2410" w:type="dxa"/>
        </w:tcPr>
        <w:p w14:paraId="7FB270A4" w14:textId="77777777" w:rsidR="00C81B41" w:rsidRPr="00814251" w:rsidRDefault="00814251" w:rsidP="001B5C6A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814251">
            <w:rPr>
              <w:rFonts w:ascii="Arial" w:hAnsi="Arial" w:cs="Arial"/>
            </w:rPr>
            <w:t>CODE SOP-GLASS5.9.1</w:t>
          </w:r>
        </w:p>
      </w:tc>
    </w:tr>
  </w:tbl>
  <w:p w14:paraId="1BB7DE0B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EF8"/>
    <w:multiLevelType w:val="hybridMultilevel"/>
    <w:tmpl w:val="E37477EE"/>
    <w:lvl w:ilvl="0" w:tplc="6A7EDD00">
      <w:numFmt w:val="bullet"/>
      <w:lvlText w:val="o"/>
      <w:lvlJc w:val="left"/>
      <w:pPr>
        <w:ind w:left="2109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1" w:tplc="C20021BA">
      <w:numFmt w:val="bullet"/>
      <w:lvlText w:val="•"/>
      <w:lvlJc w:val="left"/>
      <w:pPr>
        <w:ind w:left="2976" w:hanging="360"/>
      </w:pPr>
      <w:rPr>
        <w:rFonts w:hint="default"/>
      </w:rPr>
    </w:lvl>
    <w:lvl w:ilvl="2" w:tplc="41688A4C">
      <w:numFmt w:val="bullet"/>
      <w:lvlText w:val="•"/>
      <w:lvlJc w:val="left"/>
      <w:pPr>
        <w:ind w:left="3852" w:hanging="360"/>
      </w:pPr>
      <w:rPr>
        <w:rFonts w:hint="default"/>
      </w:rPr>
    </w:lvl>
    <w:lvl w:ilvl="3" w:tplc="21E82F88">
      <w:numFmt w:val="bullet"/>
      <w:lvlText w:val="•"/>
      <w:lvlJc w:val="left"/>
      <w:pPr>
        <w:ind w:left="4728" w:hanging="360"/>
      </w:pPr>
      <w:rPr>
        <w:rFonts w:hint="default"/>
      </w:rPr>
    </w:lvl>
    <w:lvl w:ilvl="4" w:tplc="E2800E6E">
      <w:numFmt w:val="bullet"/>
      <w:lvlText w:val="•"/>
      <w:lvlJc w:val="left"/>
      <w:pPr>
        <w:ind w:left="5604" w:hanging="360"/>
      </w:pPr>
      <w:rPr>
        <w:rFonts w:hint="default"/>
      </w:rPr>
    </w:lvl>
    <w:lvl w:ilvl="5" w:tplc="1826B224">
      <w:numFmt w:val="bullet"/>
      <w:lvlText w:val="•"/>
      <w:lvlJc w:val="left"/>
      <w:pPr>
        <w:ind w:left="6480" w:hanging="360"/>
      </w:pPr>
      <w:rPr>
        <w:rFonts w:hint="default"/>
      </w:rPr>
    </w:lvl>
    <w:lvl w:ilvl="6" w:tplc="BA225DCA">
      <w:numFmt w:val="bullet"/>
      <w:lvlText w:val="•"/>
      <w:lvlJc w:val="left"/>
      <w:pPr>
        <w:ind w:left="7356" w:hanging="360"/>
      </w:pPr>
      <w:rPr>
        <w:rFonts w:hint="default"/>
      </w:rPr>
    </w:lvl>
    <w:lvl w:ilvl="7" w:tplc="89061EE4">
      <w:numFmt w:val="bullet"/>
      <w:lvlText w:val="•"/>
      <w:lvlJc w:val="left"/>
      <w:pPr>
        <w:ind w:left="8232" w:hanging="360"/>
      </w:pPr>
      <w:rPr>
        <w:rFonts w:hint="default"/>
      </w:rPr>
    </w:lvl>
    <w:lvl w:ilvl="8" w:tplc="9902734C">
      <w:numFmt w:val="bullet"/>
      <w:lvlText w:val="•"/>
      <w:lvlJc w:val="left"/>
      <w:pPr>
        <w:ind w:left="9108" w:hanging="36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69D48B8"/>
    <w:multiLevelType w:val="hybridMultilevel"/>
    <w:tmpl w:val="38244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310E1774"/>
    <w:multiLevelType w:val="hybridMultilevel"/>
    <w:tmpl w:val="E3FA813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671190"/>
    <w:multiLevelType w:val="hybridMultilevel"/>
    <w:tmpl w:val="DFDA409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6">
    <w:nsid w:val="57593160"/>
    <w:multiLevelType w:val="hybridMultilevel"/>
    <w:tmpl w:val="E9F4BBEC"/>
    <w:lvl w:ilvl="0" w:tplc="FD287B56">
      <w:numFmt w:val="bullet"/>
      <w:lvlText w:val="•"/>
      <w:lvlJc w:val="left"/>
      <w:pPr>
        <w:ind w:left="609" w:hanging="360"/>
      </w:pPr>
      <w:rPr>
        <w:rFonts w:hint="default"/>
        <w:w w:val="100"/>
      </w:rPr>
    </w:lvl>
    <w:lvl w:ilvl="1" w:tplc="2F9E491C">
      <w:numFmt w:val="bullet"/>
      <w:lvlText w:val="•"/>
      <w:lvlJc w:val="left"/>
      <w:pPr>
        <w:ind w:left="1389" w:hanging="360"/>
      </w:pPr>
      <w:rPr>
        <w:rFonts w:hint="default"/>
        <w:w w:val="102"/>
      </w:rPr>
    </w:lvl>
    <w:lvl w:ilvl="2" w:tplc="0602D7B6">
      <w:numFmt w:val="bullet"/>
      <w:lvlText w:val="•"/>
      <w:lvlJc w:val="left"/>
      <w:pPr>
        <w:ind w:left="1749" w:hanging="360"/>
      </w:pPr>
      <w:rPr>
        <w:rFonts w:hint="default"/>
        <w:w w:val="102"/>
      </w:rPr>
    </w:lvl>
    <w:lvl w:ilvl="3" w:tplc="094AC350">
      <w:numFmt w:val="bullet"/>
      <w:lvlText w:val="o"/>
      <w:lvlJc w:val="left"/>
      <w:pPr>
        <w:ind w:left="2037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4" w:tplc="709C76A0">
      <w:numFmt w:val="bullet"/>
      <w:lvlText w:val="•"/>
      <w:lvlJc w:val="left"/>
      <w:pPr>
        <w:ind w:left="1380" w:hanging="360"/>
      </w:pPr>
      <w:rPr>
        <w:rFonts w:hint="default"/>
      </w:rPr>
    </w:lvl>
    <w:lvl w:ilvl="5" w:tplc="7C4AC594">
      <w:numFmt w:val="bullet"/>
      <w:lvlText w:val="•"/>
      <w:lvlJc w:val="left"/>
      <w:pPr>
        <w:ind w:left="1540" w:hanging="360"/>
      </w:pPr>
      <w:rPr>
        <w:rFonts w:hint="default"/>
      </w:rPr>
    </w:lvl>
    <w:lvl w:ilvl="6" w:tplc="3F82AF16">
      <w:numFmt w:val="bullet"/>
      <w:lvlText w:val="•"/>
      <w:lvlJc w:val="left"/>
      <w:pPr>
        <w:ind w:left="1740" w:hanging="360"/>
      </w:pPr>
      <w:rPr>
        <w:rFonts w:hint="default"/>
      </w:rPr>
    </w:lvl>
    <w:lvl w:ilvl="7" w:tplc="73329EB4">
      <w:numFmt w:val="bullet"/>
      <w:lvlText w:val="•"/>
      <w:lvlJc w:val="left"/>
      <w:pPr>
        <w:ind w:left="1900" w:hanging="360"/>
      </w:pPr>
      <w:rPr>
        <w:rFonts w:hint="default"/>
      </w:rPr>
    </w:lvl>
    <w:lvl w:ilvl="8" w:tplc="FB4AEBD6">
      <w:numFmt w:val="bullet"/>
      <w:lvlText w:val="•"/>
      <w:lvlJc w:val="left"/>
      <w:pPr>
        <w:ind w:left="2040" w:hanging="360"/>
      </w:pPr>
      <w:rPr>
        <w:rFonts w:hint="default"/>
      </w:rPr>
    </w:lvl>
  </w:abstractNum>
  <w:abstractNum w:abstractNumId="17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8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70135C63"/>
    <w:multiLevelType w:val="hybridMultilevel"/>
    <w:tmpl w:val="31E4516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3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3"/>
  </w:num>
  <w:num w:numId="4">
    <w:abstractNumId w:val="17"/>
  </w:num>
  <w:num w:numId="5">
    <w:abstractNumId w:val="4"/>
  </w:num>
  <w:num w:numId="6">
    <w:abstractNumId w:val="13"/>
  </w:num>
  <w:num w:numId="7">
    <w:abstractNumId w:val="2"/>
  </w:num>
  <w:num w:numId="8">
    <w:abstractNumId w:val="18"/>
  </w:num>
  <w:num w:numId="9">
    <w:abstractNumId w:val="15"/>
  </w:num>
  <w:num w:numId="10">
    <w:abstractNumId w:val="23"/>
  </w:num>
  <w:num w:numId="11">
    <w:abstractNumId w:val="10"/>
  </w:num>
  <w:num w:numId="12">
    <w:abstractNumId w:val="7"/>
  </w:num>
  <w:num w:numId="13">
    <w:abstractNumId w:val="20"/>
  </w:num>
  <w:num w:numId="14">
    <w:abstractNumId w:val="11"/>
  </w:num>
  <w:num w:numId="15">
    <w:abstractNumId w:val="5"/>
  </w:num>
  <w:num w:numId="16">
    <w:abstractNumId w:val="19"/>
  </w:num>
  <w:num w:numId="17">
    <w:abstractNumId w:val="24"/>
  </w:num>
  <w:num w:numId="18">
    <w:abstractNumId w:val="14"/>
  </w:num>
  <w:num w:numId="19">
    <w:abstractNumId w:val="1"/>
  </w:num>
  <w:num w:numId="20">
    <w:abstractNumId w:val="6"/>
  </w:num>
  <w:num w:numId="21">
    <w:abstractNumId w:val="21"/>
  </w:num>
  <w:num w:numId="22">
    <w:abstractNumId w:val="9"/>
  </w:num>
  <w:num w:numId="23">
    <w:abstractNumId w:val="8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46C60"/>
    <w:rsid w:val="0018580A"/>
    <w:rsid w:val="001A0103"/>
    <w:rsid w:val="001B5C6A"/>
    <w:rsid w:val="001E38D9"/>
    <w:rsid w:val="001E6198"/>
    <w:rsid w:val="00211E3C"/>
    <w:rsid w:val="00225FD3"/>
    <w:rsid w:val="002532FC"/>
    <w:rsid w:val="002848BB"/>
    <w:rsid w:val="002D57B8"/>
    <w:rsid w:val="002E69E8"/>
    <w:rsid w:val="002F5B2D"/>
    <w:rsid w:val="003416BC"/>
    <w:rsid w:val="003D7441"/>
    <w:rsid w:val="004275A5"/>
    <w:rsid w:val="004363E8"/>
    <w:rsid w:val="004A6E25"/>
    <w:rsid w:val="004B36B5"/>
    <w:rsid w:val="004D1D66"/>
    <w:rsid w:val="006012D4"/>
    <w:rsid w:val="00617248"/>
    <w:rsid w:val="0069398B"/>
    <w:rsid w:val="0069574F"/>
    <w:rsid w:val="0070401E"/>
    <w:rsid w:val="00705207"/>
    <w:rsid w:val="00724C2A"/>
    <w:rsid w:val="00741686"/>
    <w:rsid w:val="00765C86"/>
    <w:rsid w:val="00776DAB"/>
    <w:rsid w:val="00780051"/>
    <w:rsid w:val="0078456B"/>
    <w:rsid w:val="00814251"/>
    <w:rsid w:val="008B01DC"/>
    <w:rsid w:val="009434BD"/>
    <w:rsid w:val="00950B82"/>
    <w:rsid w:val="00A12983"/>
    <w:rsid w:val="00AC1822"/>
    <w:rsid w:val="00B76178"/>
    <w:rsid w:val="00C03D4A"/>
    <w:rsid w:val="00C81B41"/>
    <w:rsid w:val="00CD2D6A"/>
    <w:rsid w:val="00CD650D"/>
    <w:rsid w:val="00CE026C"/>
    <w:rsid w:val="00D217F4"/>
    <w:rsid w:val="00DB5C15"/>
    <w:rsid w:val="00E05231"/>
    <w:rsid w:val="00E23598"/>
    <w:rsid w:val="00EC4B49"/>
    <w:rsid w:val="00ED715A"/>
    <w:rsid w:val="00F45B5E"/>
    <w:rsid w:val="00FB0C6B"/>
    <w:rsid w:val="00FB3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0D8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416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416BC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198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15</cp:revision>
  <dcterms:created xsi:type="dcterms:W3CDTF">2014-05-09T06:11:00Z</dcterms:created>
  <dcterms:modified xsi:type="dcterms:W3CDTF">2018-04-20T18:13:00Z</dcterms:modified>
</cp:coreProperties>
</file>