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62B48" w:rsidRDefault="00E62B48" w:rsidP="00E62B48">
      <w:pPr>
        <w:pStyle w:val="BodyText"/>
        <w:tabs>
          <w:tab w:val="left" w:pos="13672"/>
        </w:tabs>
        <w:spacing w:before="96"/>
        <w:ind w:left="117"/>
        <w:rPr>
          <w:rFonts w:ascii="Times New Roman"/>
        </w:rPr>
      </w:pPr>
      <w:r>
        <w:rPr>
          <w:rFonts w:ascii="Times New Roman"/>
          <w:u w:val="single"/>
        </w:rPr>
        <w:t>Date</w:t>
      </w:r>
      <w:r>
        <w:rPr>
          <w:rFonts w:ascii="Times New Roman"/>
          <w:u w:val="single"/>
        </w:rPr>
        <w:tab/>
      </w:r>
    </w:p>
    <w:p w:rsidR="00E62B48" w:rsidRDefault="00E62B48" w:rsidP="00E62B48">
      <w:pPr>
        <w:pStyle w:val="BodyText"/>
        <w:spacing w:before="7"/>
        <w:rPr>
          <w:rFonts w:ascii="Times New Roman"/>
          <w:sz w:val="23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64"/>
        <w:gridCol w:w="101"/>
        <w:gridCol w:w="1455"/>
        <w:gridCol w:w="1090"/>
        <w:gridCol w:w="754"/>
        <w:gridCol w:w="2127"/>
        <w:gridCol w:w="1421"/>
        <w:gridCol w:w="1272"/>
        <w:gridCol w:w="2698"/>
      </w:tblGrid>
      <w:tr w:rsidR="00E62B48">
        <w:trPr>
          <w:trHeight w:val="758"/>
        </w:trPr>
        <w:tc>
          <w:tcPr>
            <w:tcW w:w="2664" w:type="dxa"/>
          </w:tcPr>
          <w:p w:rsidR="00E62B48" w:rsidRDefault="00E62B48">
            <w:pPr>
              <w:pStyle w:val="TableParagraph"/>
              <w:spacing w:before="6"/>
              <w:rPr>
                <w:rFonts w:ascii="Times New Roman"/>
              </w:rPr>
            </w:pPr>
          </w:p>
          <w:p w:rsidR="00E62B48" w:rsidRDefault="00E62B48">
            <w:pPr>
              <w:pStyle w:val="TableParagraph"/>
              <w:ind w:left="58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Origin of the water</w:t>
            </w:r>
          </w:p>
        </w:tc>
        <w:tc>
          <w:tcPr>
            <w:tcW w:w="1556" w:type="dxa"/>
            <w:gridSpan w:val="2"/>
          </w:tcPr>
          <w:p w:rsidR="00E62B48" w:rsidRDefault="00E62B48">
            <w:pPr>
              <w:pStyle w:val="TableParagraph"/>
              <w:spacing w:before="5"/>
              <w:ind w:left="297" w:firstLine="91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Product</w:t>
            </w:r>
          </w:p>
          <w:p w:rsidR="00E62B48" w:rsidRDefault="00E62B48">
            <w:pPr>
              <w:pStyle w:val="TableParagraph"/>
              <w:spacing w:before="4" w:line="250" w:lineRule="atLeast"/>
              <w:ind w:left="349" w:hanging="52"/>
              <w:rPr>
                <w:rFonts w:ascii="Times New Roman"/>
                <w:b/>
                <w:sz w:val="21"/>
              </w:rPr>
            </w:pPr>
            <w:proofErr w:type="gramStart"/>
            <w:r>
              <w:rPr>
                <w:rFonts w:ascii="Times New Roman"/>
                <w:b/>
                <w:sz w:val="21"/>
              </w:rPr>
              <w:t>wash</w:t>
            </w:r>
            <w:proofErr w:type="gramEnd"/>
            <w:r>
              <w:rPr>
                <w:rFonts w:ascii="Times New Roman"/>
                <w:b/>
                <w:sz w:val="21"/>
              </w:rPr>
              <w:t xml:space="preserve"> water</w:t>
            </w:r>
          </w:p>
        </w:tc>
        <w:tc>
          <w:tcPr>
            <w:tcW w:w="1844" w:type="dxa"/>
            <w:gridSpan w:val="2"/>
          </w:tcPr>
          <w:p w:rsidR="00E62B48" w:rsidRDefault="00E62B48" w:rsidP="00CF44FB">
            <w:pPr>
              <w:pStyle w:val="TableParagraph"/>
              <w:spacing w:before="5"/>
              <w:jc w:val="center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Cleaning/ disinfecting</w:t>
            </w:r>
          </w:p>
          <w:p w:rsidR="00E62B48" w:rsidRDefault="00E62B48" w:rsidP="00CF44FB">
            <w:pPr>
              <w:pStyle w:val="TableParagraph"/>
              <w:spacing w:before="4" w:line="250" w:lineRule="atLeast"/>
              <w:jc w:val="center"/>
              <w:rPr>
                <w:rFonts w:ascii="Times New Roman" w:hAnsi="Times New Roman"/>
                <w:b/>
                <w:sz w:val="21"/>
              </w:rPr>
            </w:pPr>
            <w:proofErr w:type="gramStart"/>
            <w:r>
              <w:rPr>
                <w:rFonts w:ascii="Times New Roman" w:hAnsi="Times New Roman"/>
                <w:b/>
                <w:sz w:val="21"/>
              </w:rPr>
              <w:t>water</w:t>
            </w:r>
            <w:proofErr w:type="gramEnd"/>
          </w:p>
        </w:tc>
        <w:tc>
          <w:tcPr>
            <w:tcW w:w="2127" w:type="dxa"/>
          </w:tcPr>
          <w:p w:rsidR="00E62B48" w:rsidRDefault="00E62B48" w:rsidP="00CF44FB">
            <w:pPr>
              <w:pStyle w:val="TableParagraph"/>
              <w:spacing w:before="5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 xml:space="preserve">       Water from</w:t>
            </w:r>
          </w:p>
          <w:p w:rsidR="00E62B48" w:rsidRDefault="00E62B48" w:rsidP="00CF44FB">
            <w:pPr>
              <w:pStyle w:val="TableParagraph"/>
              <w:spacing w:before="4" w:line="250" w:lineRule="atLeast"/>
              <w:ind w:right="414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  </w:t>
            </w:r>
            <w:proofErr w:type="gramStart"/>
            <w:r>
              <w:rPr>
                <w:rFonts w:ascii="Times New Roman" w:hAnsi="Times New Roman"/>
                <w:b/>
                <w:sz w:val="21"/>
              </w:rPr>
              <w:t>hydrothermal</w:t>
            </w:r>
            <w:proofErr w:type="gramEnd"/>
            <w:r>
              <w:rPr>
                <w:rFonts w:ascii="Times New Roman" w:hAnsi="Times New Roman"/>
                <w:b/>
                <w:sz w:val="21"/>
              </w:rPr>
              <w:t>/ cooling tanks</w:t>
            </w:r>
          </w:p>
        </w:tc>
        <w:tc>
          <w:tcPr>
            <w:tcW w:w="1421" w:type="dxa"/>
          </w:tcPr>
          <w:p w:rsidR="00E62B48" w:rsidRDefault="00E62B48" w:rsidP="00CF44FB">
            <w:pPr>
              <w:pStyle w:val="TableParagraph"/>
              <w:spacing w:before="130" w:line="252" w:lineRule="auto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 xml:space="preserve">   Water for     washing hands</w:t>
            </w:r>
          </w:p>
        </w:tc>
        <w:tc>
          <w:tcPr>
            <w:tcW w:w="1272" w:type="dxa"/>
          </w:tcPr>
          <w:p w:rsidR="00E62B48" w:rsidRDefault="00E62B48">
            <w:pPr>
              <w:pStyle w:val="TableParagraph"/>
              <w:spacing w:before="130" w:line="252" w:lineRule="auto"/>
              <w:ind w:left="345" w:hanging="212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Drinking water</w:t>
            </w:r>
          </w:p>
        </w:tc>
        <w:tc>
          <w:tcPr>
            <w:tcW w:w="2698" w:type="dxa"/>
          </w:tcPr>
          <w:p w:rsidR="00E62B48" w:rsidRDefault="00E62B48" w:rsidP="00CF44FB">
            <w:pPr>
              <w:pStyle w:val="TableParagraph"/>
              <w:spacing w:before="130" w:line="252" w:lineRule="auto"/>
              <w:ind w:left="677" w:hanging="169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Dates of analysis  (attach copies)</w:t>
            </w:r>
          </w:p>
        </w:tc>
      </w:tr>
      <w:tr w:rsidR="00E62B48">
        <w:trPr>
          <w:trHeight w:val="518"/>
        </w:trPr>
        <w:tc>
          <w:tcPr>
            <w:tcW w:w="2664" w:type="dxa"/>
          </w:tcPr>
          <w:p w:rsidR="00E62B48" w:rsidRDefault="00E62B48">
            <w:pPr>
              <w:pStyle w:val="TableParagraph"/>
              <w:spacing w:before="3" w:line="254" w:lineRule="exact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 xml:space="preserve">Local water supply network </w:t>
            </w:r>
          </w:p>
        </w:tc>
        <w:tc>
          <w:tcPr>
            <w:tcW w:w="1556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8" w:type="dxa"/>
            <w:vMerge w:val="restart"/>
          </w:tcPr>
          <w:p w:rsidR="00E62B48" w:rsidRDefault="00E62B48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E62B48" w:rsidRDefault="00E62B48">
            <w:pPr>
              <w:pStyle w:val="TableParagraph"/>
              <w:spacing w:before="1"/>
              <w:ind w:left="107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Microbiological</w:t>
            </w:r>
          </w:p>
          <w:p w:rsidR="00E62B48" w:rsidRDefault="00E62B48">
            <w:pPr>
              <w:pStyle w:val="TableParagraph"/>
              <w:rPr>
                <w:rFonts w:ascii="Times New Roman"/>
                <w:sz w:val="24"/>
              </w:rPr>
            </w:pPr>
          </w:p>
          <w:p w:rsidR="00E62B48" w:rsidRDefault="00E62B48">
            <w:pPr>
              <w:pStyle w:val="TableParagraph"/>
              <w:rPr>
                <w:rFonts w:ascii="Times New Roman"/>
                <w:sz w:val="24"/>
              </w:rPr>
            </w:pPr>
          </w:p>
          <w:p w:rsidR="00E62B48" w:rsidRDefault="00E62B48">
            <w:pPr>
              <w:pStyle w:val="TableParagraph"/>
              <w:spacing w:before="4"/>
              <w:rPr>
                <w:rFonts w:ascii="Times New Roman"/>
              </w:rPr>
            </w:pPr>
          </w:p>
          <w:p w:rsidR="00E62B48" w:rsidRDefault="00E62B48">
            <w:pPr>
              <w:pStyle w:val="TableParagraph"/>
              <w:ind w:left="107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Heavy metals</w:t>
            </w:r>
          </w:p>
        </w:tc>
      </w:tr>
      <w:tr w:rsidR="00E62B48">
        <w:trPr>
          <w:trHeight w:val="513"/>
        </w:trPr>
        <w:tc>
          <w:tcPr>
            <w:tcW w:w="2664" w:type="dxa"/>
          </w:tcPr>
          <w:p w:rsidR="00E62B48" w:rsidRDefault="00E62B48">
            <w:pPr>
              <w:pStyle w:val="TableParagraph"/>
              <w:tabs>
                <w:tab w:val="left" w:pos="998"/>
              </w:tabs>
              <w:spacing w:before="26" w:line="165" w:lineRule="auto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Well</w:t>
            </w:r>
            <w:r>
              <w:rPr>
                <w:rFonts w:ascii="Times New Roman"/>
                <w:b/>
                <w:sz w:val="21"/>
              </w:rPr>
              <w:tab/>
              <w:t xml:space="preserve"> Covered</w:t>
            </w:r>
          </w:p>
          <w:p w:rsidR="00E62B48" w:rsidRDefault="00E62B48">
            <w:pPr>
              <w:pStyle w:val="TableParagraph"/>
              <w:tabs>
                <w:tab w:val="left" w:pos="998"/>
              </w:tabs>
              <w:spacing w:before="26" w:line="165" w:lineRule="auto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 xml:space="preserve">     </w:t>
            </w:r>
          </w:p>
          <w:p w:rsidR="00E62B48" w:rsidRDefault="00E62B48" w:rsidP="00CF44FB">
            <w:pPr>
              <w:pStyle w:val="TableParagraph"/>
              <w:spacing w:line="171" w:lineRule="exact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 xml:space="preserve">   Not </w:t>
            </w:r>
            <w:proofErr w:type="gramStart"/>
            <w:r>
              <w:rPr>
                <w:rFonts w:ascii="Times New Roman"/>
                <w:b/>
                <w:sz w:val="21"/>
              </w:rPr>
              <w:t xml:space="preserve">Covered          </w:t>
            </w:r>
            <w:proofErr w:type="gramEnd"/>
            <w:r>
              <w:rPr>
                <w:noProof/>
              </w:rPr>
              <w:drawing>
                <wp:inline distT="0" distB="0" distL="0" distR="0">
                  <wp:extent cx="143255" cy="121919"/>
                  <wp:effectExtent l="0" t="0" r="0" b="0"/>
                  <wp:docPr id="2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5" cy="121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8" w:type="dxa"/>
            <w:vMerge/>
            <w:tcBorders>
              <w:top w:val="nil"/>
            </w:tcBorders>
          </w:tcPr>
          <w:p w:rsidR="00E62B48" w:rsidRDefault="00E62B48">
            <w:pPr>
              <w:rPr>
                <w:sz w:val="2"/>
                <w:szCs w:val="2"/>
              </w:rPr>
            </w:pPr>
          </w:p>
        </w:tc>
      </w:tr>
      <w:tr w:rsidR="00E62B48">
        <w:trPr>
          <w:trHeight w:val="518"/>
        </w:trPr>
        <w:tc>
          <w:tcPr>
            <w:tcW w:w="2664" w:type="dxa"/>
          </w:tcPr>
          <w:p w:rsidR="00E62B48" w:rsidRDefault="00E62B48">
            <w:pPr>
              <w:pStyle w:val="TableParagraph"/>
              <w:spacing w:before="139"/>
              <w:ind w:left="11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Tank (water tank)</w:t>
            </w:r>
          </w:p>
        </w:tc>
        <w:tc>
          <w:tcPr>
            <w:tcW w:w="1556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8" w:type="dxa"/>
            <w:vMerge/>
            <w:tcBorders>
              <w:top w:val="nil"/>
            </w:tcBorders>
          </w:tcPr>
          <w:p w:rsidR="00E62B48" w:rsidRDefault="00E62B48">
            <w:pPr>
              <w:rPr>
                <w:sz w:val="2"/>
                <w:szCs w:val="2"/>
              </w:rPr>
            </w:pPr>
          </w:p>
        </w:tc>
      </w:tr>
      <w:tr w:rsidR="00E62B48">
        <w:trPr>
          <w:trHeight w:val="513"/>
        </w:trPr>
        <w:tc>
          <w:tcPr>
            <w:tcW w:w="2664" w:type="dxa"/>
          </w:tcPr>
          <w:p w:rsidR="00E62B48" w:rsidRDefault="00E62B48">
            <w:pPr>
              <w:pStyle w:val="TableParagraph"/>
              <w:spacing w:before="3" w:line="254" w:lineRule="exact"/>
              <w:ind w:left="11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Treated or gray water (Recirculation)</w:t>
            </w:r>
          </w:p>
        </w:tc>
        <w:tc>
          <w:tcPr>
            <w:tcW w:w="1556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8" w:type="dxa"/>
            <w:vMerge/>
            <w:tcBorders>
              <w:top w:val="nil"/>
            </w:tcBorders>
          </w:tcPr>
          <w:p w:rsidR="00E62B48" w:rsidRDefault="00E62B48">
            <w:pPr>
              <w:rPr>
                <w:sz w:val="2"/>
                <w:szCs w:val="2"/>
              </w:rPr>
            </w:pPr>
          </w:p>
        </w:tc>
      </w:tr>
      <w:tr w:rsidR="00E62B48">
        <w:trPr>
          <w:trHeight w:val="518"/>
        </w:trPr>
        <w:tc>
          <w:tcPr>
            <w:tcW w:w="2664" w:type="dxa"/>
          </w:tcPr>
          <w:p w:rsidR="00E62B48" w:rsidRDefault="00E62B48">
            <w:pPr>
              <w:pStyle w:val="TableParagraph"/>
              <w:spacing w:before="139"/>
              <w:ind w:left="11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River, canal, lagoon</w:t>
            </w:r>
          </w:p>
        </w:tc>
        <w:tc>
          <w:tcPr>
            <w:tcW w:w="1556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8" w:type="dxa"/>
            <w:vMerge/>
            <w:tcBorders>
              <w:top w:val="nil"/>
            </w:tcBorders>
          </w:tcPr>
          <w:p w:rsidR="00E62B48" w:rsidRDefault="00E62B48">
            <w:pPr>
              <w:rPr>
                <w:sz w:val="2"/>
                <w:szCs w:val="2"/>
              </w:rPr>
            </w:pPr>
          </w:p>
        </w:tc>
      </w:tr>
      <w:tr w:rsidR="00E62B48">
        <w:trPr>
          <w:trHeight w:val="546"/>
        </w:trPr>
        <w:tc>
          <w:tcPr>
            <w:tcW w:w="2664" w:type="dxa"/>
          </w:tcPr>
          <w:p w:rsidR="00E62B48" w:rsidRDefault="00E62B48">
            <w:pPr>
              <w:pStyle w:val="TableParagraph"/>
              <w:spacing w:before="16" w:line="250" w:lineRule="atLeast"/>
              <w:ind w:left="11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Corrective action to water</w:t>
            </w:r>
          </w:p>
        </w:tc>
        <w:tc>
          <w:tcPr>
            <w:tcW w:w="3400" w:type="dxa"/>
            <w:gridSpan w:val="4"/>
          </w:tcPr>
          <w:p w:rsidR="00E62B48" w:rsidRDefault="00E62B48">
            <w:pPr>
              <w:pStyle w:val="TableParagraph"/>
              <w:spacing w:before="5"/>
              <w:ind w:left="105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Disinfectant</w:t>
            </w:r>
          </w:p>
        </w:tc>
        <w:tc>
          <w:tcPr>
            <w:tcW w:w="3548" w:type="dxa"/>
            <w:gridSpan w:val="2"/>
          </w:tcPr>
          <w:p w:rsidR="00E62B48" w:rsidRDefault="00E62B48">
            <w:pPr>
              <w:pStyle w:val="TableParagraph"/>
              <w:spacing w:before="5"/>
              <w:ind w:left="108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Dose</w:t>
            </w:r>
          </w:p>
        </w:tc>
        <w:tc>
          <w:tcPr>
            <w:tcW w:w="3970" w:type="dxa"/>
            <w:gridSpan w:val="2"/>
          </w:tcPr>
          <w:p w:rsidR="00E62B48" w:rsidRDefault="00E62B48">
            <w:pPr>
              <w:pStyle w:val="TableParagraph"/>
              <w:spacing w:before="5"/>
              <w:ind w:left="103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Frequency</w:t>
            </w:r>
          </w:p>
        </w:tc>
      </w:tr>
      <w:tr w:rsidR="00E62B48">
        <w:trPr>
          <w:trHeight w:val="253"/>
        </w:trPr>
        <w:tc>
          <w:tcPr>
            <w:tcW w:w="5310" w:type="dxa"/>
            <w:gridSpan w:val="4"/>
          </w:tcPr>
          <w:p w:rsidR="00E62B48" w:rsidRDefault="00E62B48" w:rsidP="00CF44FB">
            <w:pPr>
              <w:pStyle w:val="TableParagraph"/>
              <w:spacing w:before="5" w:line="229" w:lineRule="exact"/>
              <w:ind w:right="2289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 xml:space="preserve">                                       Signatures</w:t>
            </w:r>
          </w:p>
        </w:tc>
        <w:tc>
          <w:tcPr>
            <w:tcW w:w="8272" w:type="dxa"/>
            <w:gridSpan w:val="5"/>
          </w:tcPr>
          <w:p w:rsidR="00E62B48" w:rsidRDefault="00E62B48">
            <w:pPr>
              <w:pStyle w:val="TableParagraph"/>
              <w:spacing w:before="5" w:line="229" w:lineRule="exact"/>
              <w:ind w:left="104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Comments/Corrective action</w:t>
            </w:r>
          </w:p>
        </w:tc>
      </w:tr>
      <w:tr w:rsidR="00E62B48">
        <w:trPr>
          <w:trHeight w:val="546"/>
        </w:trPr>
        <w:tc>
          <w:tcPr>
            <w:tcW w:w="2765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5" w:type="dxa"/>
            <w:gridSpan w:val="2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72" w:type="dxa"/>
            <w:gridSpan w:val="5"/>
          </w:tcPr>
          <w:p w:rsidR="00E62B48" w:rsidRDefault="00E62B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62B48">
        <w:trPr>
          <w:trHeight w:val="253"/>
        </w:trPr>
        <w:tc>
          <w:tcPr>
            <w:tcW w:w="2765" w:type="dxa"/>
            <w:gridSpan w:val="2"/>
          </w:tcPr>
          <w:p w:rsidR="00E62B48" w:rsidRDefault="00E62B48" w:rsidP="00CF44FB">
            <w:pPr>
              <w:pStyle w:val="TableParagraph"/>
              <w:spacing w:before="5" w:line="229" w:lineRule="exact"/>
              <w:ind w:right="101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Performed</w:t>
            </w:r>
          </w:p>
        </w:tc>
        <w:tc>
          <w:tcPr>
            <w:tcW w:w="2545" w:type="dxa"/>
            <w:gridSpan w:val="2"/>
          </w:tcPr>
          <w:p w:rsidR="00E62B48" w:rsidRDefault="00E62B48" w:rsidP="00CF44FB">
            <w:pPr>
              <w:pStyle w:val="TableParagraph"/>
              <w:spacing w:before="5" w:line="229" w:lineRule="exact"/>
              <w:ind w:right="940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Inspected</w:t>
            </w:r>
          </w:p>
        </w:tc>
        <w:tc>
          <w:tcPr>
            <w:tcW w:w="8272" w:type="dxa"/>
            <w:gridSpan w:val="5"/>
          </w:tcPr>
          <w:p w:rsidR="00E62B48" w:rsidRDefault="00E62B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62B48" w:rsidRDefault="00E62B48" w:rsidP="00E62B48">
      <w:pPr>
        <w:pStyle w:val="BodyText"/>
        <w:rPr>
          <w:rFonts w:ascii="Times New Roman"/>
          <w:sz w:val="24"/>
        </w:rPr>
      </w:pPr>
    </w:p>
    <w:p w:rsidR="00CF32CD" w:rsidRPr="009E2D59" w:rsidRDefault="00CF32CD" w:rsidP="00CF32CD">
      <w:pPr>
        <w:jc w:val="both"/>
        <w:rPr>
          <w:rFonts w:ascii="Arial" w:eastAsia="Cambria" w:hAnsi="Arial" w:cs="Arial"/>
          <w:b/>
          <w:sz w:val="22"/>
          <w:szCs w:val="22"/>
          <w:lang w:val="es-ES_tradnl"/>
        </w:rPr>
      </w:pPr>
    </w:p>
    <w:sectPr w:rsidR="00CF32CD" w:rsidRPr="009E2D59" w:rsidSect="00FF6EE7">
      <w:headerReference w:type="default" r:id="rId8"/>
      <w:foot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31075" w:rsidRDefault="00B31075" w:rsidP="00C81B41">
      <w:r>
        <w:separator/>
      </w:r>
    </w:p>
  </w:endnote>
  <w:endnote w:type="continuationSeparator" w:id="1">
    <w:p w:rsidR="00B31075" w:rsidRDefault="00B31075" w:rsidP="00C8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B31075" w:rsidRPr="002F5B2D" w:rsidRDefault="00B31075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E62B48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E62B48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593DF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593DF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2B4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593DF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E62B48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593DF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593DF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2B4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593DF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31075" w:rsidRDefault="00B31075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:rsidR="00B31075" w:rsidRPr="002F5B2D" w:rsidRDefault="00B31075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31075" w:rsidRDefault="00B31075" w:rsidP="00C81B41">
      <w:r>
        <w:separator/>
      </w:r>
    </w:p>
  </w:footnote>
  <w:footnote w:type="continuationSeparator" w:id="1">
    <w:p w:rsidR="00B31075" w:rsidRDefault="00B31075" w:rsidP="00C81B4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13433" w:type="dxa"/>
      <w:tblLook w:val="04A0"/>
    </w:tblPr>
    <w:tblGrid>
      <w:gridCol w:w="10740"/>
      <w:gridCol w:w="2693"/>
    </w:tblGrid>
    <w:tr w:rsidR="00B31075" w:rsidRPr="00FF6EE7">
      <w:tc>
        <w:tcPr>
          <w:tcW w:w="10740" w:type="dxa"/>
          <w:vAlign w:val="center"/>
        </w:tcPr>
        <w:p w:rsidR="00B31075" w:rsidRPr="00E62B48" w:rsidRDefault="00E62B48" w:rsidP="00FF6EE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28"/>
              <w:szCs w:val="28"/>
              <w:lang w:val="es-MX"/>
            </w:rPr>
          </w:pPr>
          <w:r w:rsidRPr="00E62B48">
            <w:rPr>
              <w:rFonts w:ascii="Arial" w:hAnsi="Arial" w:cs="Arial"/>
              <w:b/>
              <w:sz w:val="28"/>
              <w:szCs w:val="28"/>
              <w:lang w:val="es-MX"/>
            </w:rPr>
            <w:t>CONTROL OF WATER SOURCES IN THE PACKING HOUSE</w:t>
          </w:r>
        </w:p>
      </w:tc>
      <w:tc>
        <w:tcPr>
          <w:tcW w:w="2693" w:type="dxa"/>
        </w:tcPr>
        <w:p w:rsidR="00E62B48" w:rsidRPr="00E62B48" w:rsidRDefault="00E62B48" w:rsidP="00E62B4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E62B48">
            <w:rPr>
              <w:rFonts w:ascii="Arial" w:hAnsi="Arial" w:cs="Arial"/>
            </w:rPr>
            <w:t>CODE</w:t>
          </w:r>
        </w:p>
        <w:p w:rsidR="00B31075" w:rsidRPr="00E62B48" w:rsidRDefault="00E62B48" w:rsidP="00E62B4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REG-CTRLWAPP-5.2.2</w:t>
          </w:r>
        </w:p>
      </w:tc>
    </w:tr>
  </w:tbl>
  <w:p w:rsidR="00B31075" w:rsidRPr="00FF6EE7" w:rsidRDefault="00B31075">
    <w:pPr>
      <w:pStyle w:val="Header"/>
      <w:rPr>
        <w:lang w:val="es-MX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A4A1B1A"/>
    <w:multiLevelType w:val="hybridMultilevel"/>
    <w:tmpl w:val="E5A478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07F1C"/>
    <w:multiLevelType w:val="multilevel"/>
    <w:tmpl w:val="3F52B3C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4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64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4" w:hanging="1800"/>
      </w:pPr>
      <w:rPr>
        <w:rFonts w:hint="default"/>
      </w:rPr>
    </w:lvl>
  </w:abstractNum>
  <w:abstractNum w:abstractNumId="8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01D2B32"/>
    <w:multiLevelType w:val="hybridMultilevel"/>
    <w:tmpl w:val="B866AF7A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E226037"/>
    <w:multiLevelType w:val="hybridMultilevel"/>
    <w:tmpl w:val="F59E56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F7F1FAF"/>
    <w:multiLevelType w:val="multilevel"/>
    <w:tmpl w:val="86ACE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D46A07"/>
    <w:multiLevelType w:val="hybridMultilevel"/>
    <w:tmpl w:val="D564F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D7F37BC"/>
    <w:multiLevelType w:val="hybridMultilevel"/>
    <w:tmpl w:val="CFE412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4"/>
  </w:num>
  <w:num w:numId="5">
    <w:abstractNumId w:val="2"/>
  </w:num>
  <w:num w:numId="6">
    <w:abstractNumId w:val="11"/>
  </w:num>
  <w:num w:numId="7">
    <w:abstractNumId w:val="0"/>
  </w:num>
  <w:num w:numId="8">
    <w:abstractNumId w:val="15"/>
  </w:num>
  <w:num w:numId="9">
    <w:abstractNumId w:val="13"/>
  </w:num>
  <w:num w:numId="10">
    <w:abstractNumId w:val="21"/>
  </w:num>
  <w:num w:numId="11">
    <w:abstractNumId w:val="8"/>
  </w:num>
  <w:num w:numId="12">
    <w:abstractNumId w:val="5"/>
  </w:num>
  <w:num w:numId="13">
    <w:abstractNumId w:val="17"/>
  </w:num>
  <w:num w:numId="14">
    <w:abstractNumId w:val="9"/>
  </w:num>
  <w:num w:numId="15">
    <w:abstractNumId w:val="3"/>
  </w:num>
  <w:num w:numId="16">
    <w:abstractNumId w:val="16"/>
  </w:num>
  <w:num w:numId="17">
    <w:abstractNumId w:val="23"/>
  </w:num>
  <w:num w:numId="18">
    <w:abstractNumId w:val="19"/>
  </w:num>
  <w:num w:numId="19">
    <w:abstractNumId w:val="18"/>
  </w:num>
  <w:num w:numId="20">
    <w:abstractNumId w:val="12"/>
  </w:num>
  <w:num w:numId="21">
    <w:abstractNumId w:val="22"/>
  </w:num>
  <w:num w:numId="22">
    <w:abstractNumId w:val="24"/>
  </w:num>
  <w:num w:numId="23">
    <w:abstractNumId w:val="6"/>
  </w:num>
  <w:num w:numId="24">
    <w:abstractNumId w:val="7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5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1B41"/>
    <w:rsid w:val="00016484"/>
    <w:rsid w:val="000A5A62"/>
    <w:rsid w:val="000D649E"/>
    <w:rsid w:val="001A0103"/>
    <w:rsid w:val="00211E3C"/>
    <w:rsid w:val="00246F0E"/>
    <w:rsid w:val="002532FC"/>
    <w:rsid w:val="002B1A10"/>
    <w:rsid w:val="002D57B8"/>
    <w:rsid w:val="002E69E8"/>
    <w:rsid w:val="002F5B2D"/>
    <w:rsid w:val="0030119D"/>
    <w:rsid w:val="003D7441"/>
    <w:rsid w:val="004275A5"/>
    <w:rsid w:val="004A6E25"/>
    <w:rsid w:val="004B36B5"/>
    <w:rsid w:val="00501300"/>
    <w:rsid w:val="00510F4E"/>
    <w:rsid w:val="00593DF8"/>
    <w:rsid w:val="006012D4"/>
    <w:rsid w:val="0069574F"/>
    <w:rsid w:val="0070401E"/>
    <w:rsid w:val="00705207"/>
    <w:rsid w:val="00724C2A"/>
    <w:rsid w:val="00741686"/>
    <w:rsid w:val="00755A5C"/>
    <w:rsid w:val="00765C86"/>
    <w:rsid w:val="00776DAB"/>
    <w:rsid w:val="0078456B"/>
    <w:rsid w:val="00816CF2"/>
    <w:rsid w:val="008B01DC"/>
    <w:rsid w:val="008B76AD"/>
    <w:rsid w:val="0092731B"/>
    <w:rsid w:val="009434BD"/>
    <w:rsid w:val="00954BF6"/>
    <w:rsid w:val="00963C3C"/>
    <w:rsid w:val="009A6B7C"/>
    <w:rsid w:val="009C5648"/>
    <w:rsid w:val="009E2D59"/>
    <w:rsid w:val="00A12983"/>
    <w:rsid w:val="00AC1822"/>
    <w:rsid w:val="00B31075"/>
    <w:rsid w:val="00B40A94"/>
    <w:rsid w:val="00B76178"/>
    <w:rsid w:val="00B96100"/>
    <w:rsid w:val="00C03D4A"/>
    <w:rsid w:val="00C81B41"/>
    <w:rsid w:val="00CB2357"/>
    <w:rsid w:val="00CD2D6A"/>
    <w:rsid w:val="00CD650D"/>
    <w:rsid w:val="00CF32CD"/>
    <w:rsid w:val="00D5122D"/>
    <w:rsid w:val="00DB5C15"/>
    <w:rsid w:val="00E05231"/>
    <w:rsid w:val="00E23598"/>
    <w:rsid w:val="00E62B48"/>
    <w:rsid w:val="00EC4B49"/>
    <w:rsid w:val="00F466AA"/>
    <w:rsid w:val="00FB0C6B"/>
    <w:rsid w:val="00FF6EE7"/>
  </w:rsids>
  <m:mathPr>
    <m:mathFont m:val="Calibri-BoldItal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Body Text" w:uiPriority="1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273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2731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62B48"/>
    <w:pPr>
      <w:widowControl w:val="0"/>
      <w:autoSpaceDE w:val="0"/>
      <w:autoSpaceDN w:val="0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E62B48"/>
    <w:rPr>
      <w:rFonts w:ascii="Arial" w:eastAsia="Arial" w:hAnsi="Arial" w:cs="Arial"/>
      <w:sz w:val="21"/>
      <w:szCs w:val="21"/>
      <w:lang w:val="en-US"/>
    </w:rPr>
  </w:style>
  <w:style w:type="paragraph" w:customStyle="1" w:styleId="TableParagraph">
    <w:name w:val="Table Paragraph"/>
    <w:basedOn w:val="Normal"/>
    <w:uiPriority w:val="1"/>
    <w:qFormat/>
    <w:rsid w:val="00E62B4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86</Words>
  <Characters>493</Characters>
  <Application>Microsoft Word 12.0.1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Saraí Tarango Blanco</dc:creator>
  <cp:lastModifiedBy>Sergio Nieto-Montenegro</cp:lastModifiedBy>
  <cp:revision>15</cp:revision>
  <dcterms:created xsi:type="dcterms:W3CDTF">2014-05-08T05:46:00Z</dcterms:created>
  <dcterms:modified xsi:type="dcterms:W3CDTF">2018-03-28T23:21:00Z</dcterms:modified>
</cp:coreProperties>
</file>