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65F85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593B768A" w14:textId="77777777" w:rsidR="00CA52DB" w:rsidRPr="00DD5702" w:rsidRDefault="00772AD6" w:rsidP="00DD5702">
      <w:p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72AD6">
        <w:rPr>
          <w:rFonts w:ascii="Arial" w:eastAsia="Arial Unicode MS" w:hAnsi="Arial" w:cs="Arial"/>
          <w:b/>
          <w:sz w:val="22"/>
          <w:szCs w:val="22"/>
          <w:lang w:val="es-MX"/>
        </w:rPr>
        <w:t>OBJECTIVE</w:t>
      </w:r>
    </w:p>
    <w:p w14:paraId="593F6479" w14:textId="69F72F6F" w:rsidR="00F4720F" w:rsidRPr="00CA52DB" w:rsidRDefault="00772AD6" w:rsidP="00DD5702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 xml:space="preserve">To carry out an </w:t>
      </w:r>
      <w:r w:rsidR="008D1DE4">
        <w:rPr>
          <w:rFonts w:ascii="Arial" w:eastAsiaTheme="minorHAnsi" w:hAnsi="Arial" w:cs="Arial"/>
          <w:sz w:val="22"/>
          <w:szCs w:val="22"/>
          <w:lang w:val="es-MX"/>
        </w:rPr>
        <w:t>assessment</w:t>
      </w:r>
      <w:r w:rsidRPr="00772AD6">
        <w:rPr>
          <w:rFonts w:ascii="Arial" w:eastAsiaTheme="minorHAnsi" w:hAnsi="Arial" w:cs="Arial"/>
          <w:sz w:val="22"/>
          <w:szCs w:val="22"/>
          <w:lang w:val="es-MX"/>
        </w:rPr>
        <w:t xml:space="preserve"> to determine if there is any risk</w:t>
      </w:r>
      <w:r w:rsidR="00AA521F">
        <w:rPr>
          <w:rFonts w:ascii="Arial" w:eastAsiaTheme="minorHAnsi" w:hAnsi="Arial" w:cs="Arial"/>
          <w:sz w:val="22"/>
          <w:szCs w:val="22"/>
          <w:lang w:val="es-MX"/>
        </w:rPr>
        <w:t xml:space="preserve"> that may contaminate the mango</w:t>
      </w:r>
      <w:r w:rsidRPr="00772AD6">
        <w:rPr>
          <w:rFonts w:ascii="Arial" w:eastAsiaTheme="minorHAnsi" w:hAnsi="Arial" w:cs="Arial"/>
          <w:sz w:val="22"/>
          <w:szCs w:val="22"/>
          <w:lang w:val="es-MX"/>
        </w:rPr>
        <w:t xml:space="preserve">s or the </w:t>
      </w:r>
      <w:r w:rsidR="00AA521F">
        <w:rPr>
          <w:rFonts w:ascii="Arial" w:eastAsiaTheme="minorHAnsi" w:hAnsi="Arial" w:cs="Arial"/>
          <w:sz w:val="22"/>
          <w:szCs w:val="22"/>
          <w:lang w:val="es-MX"/>
        </w:rPr>
        <w:t>growing</w:t>
      </w:r>
      <w:r w:rsidRPr="00772AD6">
        <w:rPr>
          <w:rFonts w:ascii="Arial" w:eastAsiaTheme="minorHAnsi" w:hAnsi="Arial" w:cs="Arial"/>
          <w:sz w:val="22"/>
          <w:szCs w:val="22"/>
          <w:lang w:val="es-MX"/>
        </w:rPr>
        <w:t xml:space="preserve"> areas</w:t>
      </w:r>
      <w:r w:rsidR="00CA52DB" w:rsidRPr="00CA52DB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6FFE55B6" w14:textId="77777777" w:rsidR="00CA52DB" w:rsidRDefault="00CA52DB" w:rsidP="00CA52DB">
      <w:pPr>
        <w:pStyle w:val="ListParagraph"/>
        <w:autoSpaceDE w:val="0"/>
        <w:autoSpaceDN w:val="0"/>
        <w:adjustRightInd w:val="0"/>
        <w:ind w:left="792"/>
        <w:jc w:val="both"/>
        <w:rPr>
          <w:rFonts w:ascii="Arial" w:eastAsiaTheme="minorHAnsi" w:hAnsi="Arial" w:cs="Arial"/>
          <w:sz w:val="22"/>
          <w:szCs w:val="22"/>
          <w:lang w:val="es-MX"/>
        </w:rPr>
      </w:pPr>
    </w:p>
    <w:p w14:paraId="0B2B2C91" w14:textId="77777777" w:rsidR="00CA52DB" w:rsidRPr="00DD5702" w:rsidRDefault="00772AD6" w:rsidP="00DD570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b/>
          <w:sz w:val="22"/>
          <w:szCs w:val="22"/>
          <w:lang w:val="es-MX"/>
        </w:rPr>
        <w:t xml:space="preserve">PREVENTIVE MEASURES </w:t>
      </w:r>
    </w:p>
    <w:p w14:paraId="12597D7C" w14:textId="77777777" w:rsidR="00772AD6" w:rsidRPr="00772AD6" w:rsidRDefault="00772AD6" w:rsidP="00772AD6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Before starting work, an inspection of the equipment to be used during the day is performed.</w:t>
      </w:r>
    </w:p>
    <w:p w14:paraId="0E2FCA7A" w14:textId="77777777" w:rsidR="00772AD6" w:rsidRPr="00772AD6" w:rsidRDefault="00772AD6" w:rsidP="00772AD6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The equipment is inspected to verify that it is clean and in good working condition.</w:t>
      </w:r>
    </w:p>
    <w:p w14:paraId="5A776849" w14:textId="77777777" w:rsidR="00CA52DB" w:rsidRPr="00772AD6" w:rsidRDefault="00772AD6" w:rsidP="00450D9A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All areas of potential sources of physical and chemical hazards are inspected such as</w:t>
      </w:r>
      <w:r w:rsidR="000978BD" w:rsidRPr="00772AD6">
        <w:rPr>
          <w:rFonts w:ascii="Arial" w:eastAsiaTheme="minorHAnsi" w:hAnsi="Arial" w:cs="Arial"/>
          <w:sz w:val="22"/>
          <w:szCs w:val="22"/>
          <w:lang w:val="es-MX"/>
        </w:rPr>
        <w:t>:</w:t>
      </w:r>
    </w:p>
    <w:p w14:paraId="31E89AAD" w14:textId="77777777" w:rsidR="00772AD6" w:rsidRPr="00772AD6" w:rsidRDefault="00772AD6" w:rsidP="00772AD6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42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Drip trays are in place and firmly secured.</w:t>
      </w:r>
    </w:p>
    <w:p w14:paraId="4382B6BD" w14:textId="77777777" w:rsidR="000978BD" w:rsidRPr="00772AD6" w:rsidRDefault="00772AD6" w:rsidP="00D20260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428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Chemicals, oils, fats and combustibles should be kept out of the crop field</w:t>
      </w:r>
      <w:r w:rsidR="00CA52DB" w:rsidRPr="00772AD6">
        <w:rPr>
          <w:rFonts w:ascii="Arial" w:eastAsiaTheme="minorHAnsi" w:hAnsi="Arial" w:cs="Arial"/>
          <w:sz w:val="22"/>
          <w:szCs w:val="22"/>
          <w:lang w:val="es-MX"/>
        </w:rPr>
        <w:t>.</w:t>
      </w:r>
    </w:p>
    <w:p w14:paraId="08A94CFA" w14:textId="77777777" w:rsidR="00772AD6" w:rsidRPr="00772AD6" w:rsidRDefault="00772AD6" w:rsidP="00772AD6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The hydraulic hoses, motors and fittings must be tight; they should not leak and must not have any signs of leaks or drips.</w:t>
      </w:r>
    </w:p>
    <w:p w14:paraId="61FABDE7" w14:textId="77777777" w:rsidR="00772AD6" w:rsidRPr="00772AD6" w:rsidRDefault="00772AD6" w:rsidP="00772AD6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The pieces of equipment that are loose or damaged are removed or repaired immediately.</w:t>
      </w:r>
    </w:p>
    <w:p w14:paraId="6B5431C3" w14:textId="77777777" w:rsidR="00772AD6" w:rsidRPr="00772AD6" w:rsidRDefault="00772AD6" w:rsidP="00772AD6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>Any foreign material (glass, metal, wood, etc.) embedded in the pieces of the harvesting equipment should be removed.</w:t>
      </w:r>
    </w:p>
    <w:p w14:paraId="180606CB" w14:textId="564B0647" w:rsidR="000978BD" w:rsidRPr="00772AD6" w:rsidRDefault="00772AD6" w:rsidP="00772AD6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852" w:hanging="284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72AD6">
        <w:rPr>
          <w:rFonts w:ascii="Arial" w:eastAsiaTheme="minorHAnsi" w:hAnsi="Arial" w:cs="Arial"/>
          <w:sz w:val="22"/>
          <w:szCs w:val="22"/>
          <w:lang w:val="es-MX"/>
        </w:rPr>
        <w:t xml:space="preserve">The evaluation is documented and corrective actions are entered in the document </w:t>
      </w:r>
      <w:r w:rsidR="00C35684">
        <w:rPr>
          <w:rFonts w:ascii="Arial" w:eastAsiaTheme="minorHAnsi" w:hAnsi="Arial" w:cs="Arial"/>
          <w:sz w:val="22"/>
          <w:szCs w:val="22"/>
          <w:lang w:val="es-MX"/>
        </w:rPr>
        <w:t>(</w:t>
      </w:r>
      <w:bookmarkStart w:id="0" w:name="_GoBack"/>
      <w:bookmarkEnd w:id="0"/>
      <w:r w:rsidRPr="00772AD6">
        <w:rPr>
          <w:rFonts w:ascii="Arial" w:eastAsiaTheme="minorHAnsi" w:hAnsi="Arial" w:cs="Arial"/>
          <w:sz w:val="22"/>
          <w:szCs w:val="22"/>
          <w:lang w:val="es-MX"/>
        </w:rPr>
        <w:t>REG-PREHARV3.1.2).</w:t>
      </w:r>
    </w:p>
    <w:p w14:paraId="3A3F6473" w14:textId="77777777" w:rsidR="000D0691" w:rsidRPr="00F4720F" w:rsidRDefault="000D0691" w:rsidP="00D20260">
      <w:pPr>
        <w:pStyle w:val="ListParagraph"/>
        <w:autoSpaceDE w:val="0"/>
        <w:autoSpaceDN w:val="0"/>
        <w:adjustRightInd w:val="0"/>
        <w:ind w:left="852"/>
        <w:jc w:val="both"/>
        <w:rPr>
          <w:rFonts w:ascii="Arial" w:eastAsiaTheme="minorHAnsi" w:hAnsi="Arial" w:cs="Arial"/>
          <w:sz w:val="22"/>
          <w:szCs w:val="22"/>
          <w:lang w:val="es-MX"/>
        </w:rPr>
      </w:pPr>
    </w:p>
    <w:sectPr w:rsidR="000D0691" w:rsidRPr="00F4720F" w:rsidSect="0001044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F53C5" w14:textId="77777777" w:rsidR="00414360" w:rsidRDefault="00414360" w:rsidP="00C81B41">
      <w:r>
        <w:separator/>
      </w:r>
    </w:p>
  </w:endnote>
  <w:endnote w:type="continuationSeparator" w:id="0">
    <w:p w14:paraId="4C71803E" w14:textId="77777777" w:rsidR="00414360" w:rsidRDefault="00414360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3DADA6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772AD6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g</w:t>
            </w:r>
            <w:r w:rsidR="00772AD6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3568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772AD6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3568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41E8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B3B6FC6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323C0128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D6D4A" w14:textId="77777777" w:rsidR="00414360" w:rsidRDefault="00414360" w:rsidP="00C81B41">
      <w:r>
        <w:separator/>
      </w:r>
    </w:p>
  </w:footnote>
  <w:footnote w:type="continuationSeparator" w:id="0">
    <w:p w14:paraId="3E226492" w14:textId="77777777" w:rsidR="00414360" w:rsidRDefault="00414360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740F42AC" w14:textId="77777777">
      <w:tc>
        <w:tcPr>
          <w:tcW w:w="7054" w:type="dxa"/>
          <w:vAlign w:val="center"/>
        </w:tcPr>
        <w:p w14:paraId="04789FF2" w14:textId="77777777" w:rsidR="00C81B41" w:rsidRPr="00772AD6" w:rsidRDefault="00772AD6" w:rsidP="00C3756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772AD6">
            <w:rPr>
              <w:rFonts w:ascii="Arial" w:hAnsi="Arial" w:cs="Arial"/>
              <w:b/>
              <w:lang w:val="es-MX"/>
            </w:rPr>
            <w:t xml:space="preserve">PRE-HARVEST </w:t>
          </w:r>
          <w:r w:rsidR="00C37566">
            <w:rPr>
              <w:rFonts w:ascii="Arial" w:hAnsi="Arial" w:cs="Arial"/>
              <w:b/>
              <w:lang w:val="es-MX"/>
            </w:rPr>
            <w:t>ENVIRONMENTAL ASSESSMENT</w:t>
          </w:r>
        </w:p>
      </w:tc>
      <w:tc>
        <w:tcPr>
          <w:tcW w:w="2410" w:type="dxa"/>
        </w:tcPr>
        <w:p w14:paraId="229CC1BC" w14:textId="77777777" w:rsidR="00772AD6" w:rsidRPr="00772AD6" w:rsidRDefault="00772AD6" w:rsidP="00772AD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772AD6">
            <w:rPr>
              <w:rFonts w:ascii="Arial" w:hAnsi="Arial" w:cs="Arial"/>
            </w:rPr>
            <w:t>CODE</w:t>
          </w:r>
        </w:p>
        <w:p w14:paraId="72C11353" w14:textId="77777777" w:rsidR="00C81B41" w:rsidRPr="00772AD6" w:rsidRDefault="00772AD6" w:rsidP="00772AD6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SOP-PREHARV-3.1.1</w:t>
          </w:r>
        </w:p>
      </w:tc>
    </w:tr>
  </w:tbl>
  <w:p w14:paraId="087DB381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45A7770"/>
    <w:multiLevelType w:val="hybridMultilevel"/>
    <w:tmpl w:val="AF5E2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9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0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6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3"/>
  </w:num>
  <w:num w:numId="4">
    <w:abstractNumId w:val="19"/>
  </w:num>
  <w:num w:numId="5">
    <w:abstractNumId w:val="4"/>
  </w:num>
  <w:num w:numId="6">
    <w:abstractNumId w:val="16"/>
  </w:num>
  <w:num w:numId="7">
    <w:abstractNumId w:val="2"/>
  </w:num>
  <w:num w:numId="8">
    <w:abstractNumId w:val="20"/>
  </w:num>
  <w:num w:numId="9">
    <w:abstractNumId w:val="18"/>
  </w:num>
  <w:num w:numId="10">
    <w:abstractNumId w:val="26"/>
  </w:num>
  <w:num w:numId="11">
    <w:abstractNumId w:val="12"/>
  </w:num>
  <w:num w:numId="12">
    <w:abstractNumId w:val="10"/>
  </w:num>
  <w:num w:numId="13">
    <w:abstractNumId w:val="24"/>
  </w:num>
  <w:num w:numId="14">
    <w:abstractNumId w:val="13"/>
  </w:num>
  <w:num w:numId="15">
    <w:abstractNumId w:val="7"/>
  </w:num>
  <w:num w:numId="16">
    <w:abstractNumId w:val="23"/>
  </w:num>
  <w:num w:numId="17">
    <w:abstractNumId w:val="28"/>
  </w:num>
  <w:num w:numId="18">
    <w:abstractNumId w:val="17"/>
  </w:num>
  <w:num w:numId="19">
    <w:abstractNumId w:val="1"/>
  </w:num>
  <w:num w:numId="20">
    <w:abstractNumId w:val="21"/>
  </w:num>
  <w:num w:numId="21">
    <w:abstractNumId w:val="11"/>
  </w:num>
  <w:num w:numId="22">
    <w:abstractNumId w:val="5"/>
  </w:num>
  <w:num w:numId="23">
    <w:abstractNumId w:val="14"/>
  </w:num>
  <w:num w:numId="24">
    <w:abstractNumId w:val="0"/>
  </w:num>
  <w:num w:numId="25">
    <w:abstractNumId w:val="22"/>
  </w:num>
  <w:num w:numId="26">
    <w:abstractNumId w:val="9"/>
  </w:num>
  <w:num w:numId="27">
    <w:abstractNumId w:val="29"/>
  </w:num>
  <w:num w:numId="28">
    <w:abstractNumId w:val="2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044F"/>
    <w:rsid w:val="00016484"/>
    <w:rsid w:val="00083471"/>
    <w:rsid w:val="000978BD"/>
    <w:rsid w:val="000D0691"/>
    <w:rsid w:val="00187496"/>
    <w:rsid w:val="001A0103"/>
    <w:rsid w:val="00211E3C"/>
    <w:rsid w:val="002243D7"/>
    <w:rsid w:val="002532FC"/>
    <w:rsid w:val="002D57B8"/>
    <w:rsid w:val="002E69E8"/>
    <w:rsid w:val="002F5B2D"/>
    <w:rsid w:val="003D7441"/>
    <w:rsid w:val="00414360"/>
    <w:rsid w:val="004275A5"/>
    <w:rsid w:val="004363E8"/>
    <w:rsid w:val="00450D9A"/>
    <w:rsid w:val="0045638A"/>
    <w:rsid w:val="004A6E25"/>
    <w:rsid w:val="004B36B5"/>
    <w:rsid w:val="004D1D66"/>
    <w:rsid w:val="005C21EA"/>
    <w:rsid w:val="006012D4"/>
    <w:rsid w:val="0065468B"/>
    <w:rsid w:val="0069574F"/>
    <w:rsid w:val="006B6C4C"/>
    <w:rsid w:val="0070401E"/>
    <w:rsid w:val="00705207"/>
    <w:rsid w:val="00724C2A"/>
    <w:rsid w:val="00741686"/>
    <w:rsid w:val="00765C86"/>
    <w:rsid w:val="00772AD6"/>
    <w:rsid w:val="00776DAB"/>
    <w:rsid w:val="0078456B"/>
    <w:rsid w:val="007F484A"/>
    <w:rsid w:val="00853614"/>
    <w:rsid w:val="008B01DC"/>
    <w:rsid w:val="008D1DE4"/>
    <w:rsid w:val="009434BD"/>
    <w:rsid w:val="00950B82"/>
    <w:rsid w:val="00952E1C"/>
    <w:rsid w:val="0098328E"/>
    <w:rsid w:val="00A12983"/>
    <w:rsid w:val="00A234BD"/>
    <w:rsid w:val="00AA521F"/>
    <w:rsid w:val="00AA7B10"/>
    <w:rsid w:val="00AC1822"/>
    <w:rsid w:val="00B76178"/>
    <w:rsid w:val="00BB48B9"/>
    <w:rsid w:val="00BD67D6"/>
    <w:rsid w:val="00C03D4A"/>
    <w:rsid w:val="00C35684"/>
    <w:rsid w:val="00C37566"/>
    <w:rsid w:val="00C81B41"/>
    <w:rsid w:val="00CA52DB"/>
    <w:rsid w:val="00CD2D6A"/>
    <w:rsid w:val="00CD650D"/>
    <w:rsid w:val="00D041E8"/>
    <w:rsid w:val="00D20260"/>
    <w:rsid w:val="00DB5C15"/>
    <w:rsid w:val="00DD5702"/>
    <w:rsid w:val="00E05231"/>
    <w:rsid w:val="00E213B3"/>
    <w:rsid w:val="00E23598"/>
    <w:rsid w:val="00EA7285"/>
    <w:rsid w:val="00EC4B49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C87F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3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B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3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B3"/>
    <w:rPr>
      <w:rFonts w:ascii="Lucida Grande" w:eastAsia="Times New Roman" w:hAnsi="Lucida Grande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14</cp:revision>
  <dcterms:created xsi:type="dcterms:W3CDTF">2014-05-09T18:14:00Z</dcterms:created>
  <dcterms:modified xsi:type="dcterms:W3CDTF">2018-04-19T02:40:00Z</dcterms:modified>
</cp:coreProperties>
</file>