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6F170D" w14:textId="6805A1F9" w:rsidR="00903C72" w:rsidRPr="000A7B01" w:rsidRDefault="00BA2E9F" w:rsidP="00B76428">
      <w:pPr>
        <w:ind w:right="4"/>
        <w:jc w:val="both"/>
        <w:rPr>
          <w:rFonts w:ascii="Arial" w:hAnsi="Arial" w:cs="Arial"/>
          <w:b/>
          <w:sz w:val="22"/>
          <w:szCs w:val="22"/>
          <w:lang w:val="en-US"/>
        </w:rPr>
      </w:pPr>
      <w:r w:rsidRPr="000A7B01">
        <w:rPr>
          <w:rFonts w:ascii="Arial" w:hAnsi="Arial" w:cs="Arial"/>
          <w:b/>
          <w:sz w:val="22"/>
          <w:szCs w:val="22"/>
          <w:lang w:val="en"/>
        </w:rPr>
        <w:t>OBJECTIVE</w:t>
      </w:r>
    </w:p>
    <w:p w14:paraId="01D41369" w14:textId="063D9D46" w:rsidR="00903C72" w:rsidRPr="000A7B01" w:rsidRDefault="00903C72" w:rsidP="00B76428">
      <w:pPr>
        <w:widowControl w:val="0"/>
        <w:tabs>
          <w:tab w:val="left" w:pos="426"/>
          <w:tab w:val="left" w:pos="2880"/>
        </w:tabs>
        <w:ind w:right="4"/>
        <w:jc w:val="both"/>
        <w:rPr>
          <w:rFonts w:ascii="Arial" w:hAnsi="Arial" w:cs="Arial"/>
          <w:sz w:val="22"/>
          <w:szCs w:val="22"/>
          <w:lang w:val="en-US"/>
        </w:rPr>
      </w:pPr>
      <w:r w:rsidRPr="000A7B01">
        <w:rPr>
          <w:rFonts w:ascii="Arial" w:hAnsi="Arial" w:cs="Arial"/>
          <w:sz w:val="22"/>
          <w:szCs w:val="22"/>
          <w:lang w:val="en"/>
        </w:rPr>
        <w:t>Establish general procedures that are effective, transparent</w:t>
      </w:r>
      <w:r w:rsidR="00BA2E9F" w:rsidRPr="000A7B01">
        <w:rPr>
          <w:rFonts w:ascii="Arial" w:hAnsi="Arial" w:cs="Arial"/>
          <w:sz w:val="22"/>
          <w:szCs w:val="22"/>
          <w:lang w:val="en"/>
        </w:rPr>
        <w:t>,</w:t>
      </w:r>
      <w:r w:rsidRPr="000A7B01">
        <w:rPr>
          <w:rFonts w:ascii="Arial" w:hAnsi="Arial" w:cs="Arial"/>
          <w:sz w:val="22"/>
          <w:szCs w:val="22"/>
          <w:lang w:val="en"/>
        </w:rPr>
        <w:t xml:space="preserve"> and allow to obtain the sequence of steps to be taken for recruitment, selection</w:t>
      </w:r>
      <w:r w:rsidR="00BA2E9F" w:rsidRPr="000A7B01">
        <w:rPr>
          <w:rFonts w:ascii="Arial" w:hAnsi="Arial" w:cs="Arial"/>
          <w:sz w:val="22"/>
          <w:szCs w:val="22"/>
          <w:lang w:val="en"/>
        </w:rPr>
        <w:t>,</w:t>
      </w:r>
      <w:r w:rsidRPr="000A7B01">
        <w:rPr>
          <w:rFonts w:ascii="Arial" w:hAnsi="Arial" w:cs="Arial"/>
          <w:sz w:val="22"/>
          <w:szCs w:val="22"/>
          <w:lang w:val="en"/>
        </w:rPr>
        <w:t xml:space="preserve"> and </w:t>
      </w:r>
      <w:r w:rsidR="00BA2E9F" w:rsidRPr="000A7B01">
        <w:rPr>
          <w:rFonts w:ascii="Arial" w:hAnsi="Arial" w:cs="Arial"/>
          <w:sz w:val="22"/>
          <w:szCs w:val="22"/>
          <w:lang w:val="en"/>
        </w:rPr>
        <w:t>contracting</w:t>
      </w:r>
      <w:r w:rsidRPr="000A7B01">
        <w:rPr>
          <w:rFonts w:ascii="Arial" w:hAnsi="Arial" w:cs="Arial"/>
          <w:sz w:val="22"/>
          <w:szCs w:val="22"/>
          <w:lang w:val="en"/>
        </w:rPr>
        <w:t xml:space="preserve"> staff. </w:t>
      </w:r>
      <w:r w:rsidR="00D67AC1" w:rsidRPr="000A7B01">
        <w:rPr>
          <w:rFonts w:ascii="Arial" w:hAnsi="Arial" w:cs="Arial"/>
          <w:sz w:val="22"/>
          <w:szCs w:val="22"/>
          <w:lang w:val="en"/>
        </w:rPr>
        <w:t>Similarly,</w:t>
      </w:r>
      <w:r w:rsidR="00BA2E9F" w:rsidRPr="000A7B01">
        <w:rPr>
          <w:rFonts w:ascii="Arial" w:hAnsi="Arial" w:cs="Arial"/>
          <w:sz w:val="22"/>
          <w:szCs w:val="22"/>
          <w:lang w:val="en"/>
        </w:rPr>
        <w:t xml:space="preserve"> </w:t>
      </w:r>
      <w:r w:rsidRPr="000A7B01">
        <w:rPr>
          <w:rFonts w:ascii="Arial" w:hAnsi="Arial" w:cs="Arial"/>
          <w:sz w:val="22"/>
          <w:szCs w:val="22"/>
          <w:lang w:val="en"/>
        </w:rPr>
        <w:t>establish administrative guidelines for cases that conclude</w:t>
      </w:r>
      <w:r w:rsidR="00BA2E9F" w:rsidRPr="000A7B01">
        <w:rPr>
          <w:rFonts w:ascii="Arial" w:hAnsi="Arial" w:cs="Arial"/>
          <w:sz w:val="22"/>
          <w:szCs w:val="22"/>
          <w:lang w:val="en"/>
        </w:rPr>
        <w:t xml:space="preserve"> </w:t>
      </w:r>
      <w:r w:rsidRPr="000A7B01">
        <w:rPr>
          <w:rFonts w:ascii="Arial" w:hAnsi="Arial" w:cs="Arial"/>
          <w:sz w:val="22"/>
          <w:szCs w:val="22"/>
          <w:lang w:val="en"/>
        </w:rPr>
        <w:t>industrial relations with the worker.</w:t>
      </w:r>
    </w:p>
    <w:p w14:paraId="3FF953C6" w14:textId="77777777" w:rsidR="00903C72" w:rsidRPr="000A7B01" w:rsidRDefault="00903C72" w:rsidP="00B76428">
      <w:pPr>
        <w:widowControl w:val="0"/>
        <w:tabs>
          <w:tab w:val="left" w:pos="426"/>
          <w:tab w:val="left" w:pos="2880"/>
        </w:tabs>
        <w:ind w:right="4"/>
        <w:jc w:val="both"/>
        <w:rPr>
          <w:rFonts w:ascii="Arial" w:hAnsi="Arial" w:cs="Arial"/>
          <w:b/>
          <w:sz w:val="22"/>
          <w:szCs w:val="22"/>
          <w:lang w:val="en-US"/>
        </w:rPr>
      </w:pPr>
    </w:p>
    <w:p w14:paraId="5B0FA859" w14:textId="6276D90A" w:rsidR="00903C72" w:rsidRPr="000A7B01" w:rsidRDefault="00BA2E9F" w:rsidP="00B76428">
      <w:pPr>
        <w:widowControl w:val="0"/>
        <w:tabs>
          <w:tab w:val="left" w:pos="426"/>
          <w:tab w:val="left" w:pos="2880"/>
        </w:tabs>
        <w:ind w:right="4"/>
        <w:jc w:val="both"/>
        <w:rPr>
          <w:rFonts w:ascii="Arial" w:hAnsi="Arial" w:cs="Arial"/>
          <w:b/>
          <w:sz w:val="22"/>
          <w:szCs w:val="22"/>
          <w:lang w:val="en-US"/>
        </w:rPr>
      </w:pPr>
      <w:r w:rsidRPr="000A7B01">
        <w:rPr>
          <w:rFonts w:ascii="Arial" w:hAnsi="Arial" w:cs="Arial"/>
          <w:b/>
          <w:sz w:val="22"/>
          <w:szCs w:val="22"/>
          <w:lang w:val="en"/>
        </w:rPr>
        <w:t>INTRODUCTION</w:t>
      </w:r>
    </w:p>
    <w:p w14:paraId="02BA51E0" w14:textId="77777777" w:rsidR="00903C72" w:rsidRPr="000A7B01" w:rsidRDefault="00903C72" w:rsidP="00B76428">
      <w:pPr>
        <w:widowControl w:val="0"/>
        <w:tabs>
          <w:tab w:val="left" w:pos="426"/>
          <w:tab w:val="left" w:pos="2880"/>
        </w:tabs>
        <w:ind w:right="4"/>
        <w:jc w:val="both"/>
        <w:rPr>
          <w:rFonts w:ascii="Arial" w:hAnsi="Arial" w:cs="Arial"/>
          <w:sz w:val="22"/>
          <w:szCs w:val="22"/>
          <w:lang w:val="en-US"/>
        </w:rPr>
      </w:pPr>
      <w:r w:rsidRPr="000A7B01">
        <w:rPr>
          <w:rFonts w:ascii="Arial" w:hAnsi="Arial" w:cs="Arial"/>
          <w:sz w:val="22"/>
          <w:szCs w:val="22"/>
          <w:lang w:val="en"/>
        </w:rPr>
        <w:t>The implementation of clear policies and practices, with equitable and transparent procedures, is an indispensable tool not only to create reliable and stable mechanisms, but to promote accountability in the effective management and use of worker recruitment and outsourcing, allowing to contribute to the rights and obligations of each of the participants.</w:t>
      </w:r>
    </w:p>
    <w:p w14:paraId="40E3B54C" w14:textId="77777777" w:rsidR="00903C72" w:rsidRPr="000A7B01" w:rsidRDefault="00903C72" w:rsidP="00B76428">
      <w:pPr>
        <w:widowControl w:val="0"/>
        <w:tabs>
          <w:tab w:val="left" w:pos="426"/>
          <w:tab w:val="left" w:pos="2880"/>
        </w:tabs>
        <w:ind w:left="709" w:right="4"/>
        <w:jc w:val="both"/>
        <w:rPr>
          <w:rFonts w:ascii="Arial" w:hAnsi="Arial" w:cs="Arial"/>
          <w:sz w:val="22"/>
          <w:szCs w:val="22"/>
          <w:lang w:val="en-US"/>
        </w:rPr>
      </w:pPr>
    </w:p>
    <w:p w14:paraId="7AAF03EB" w14:textId="04E86B72" w:rsidR="00903C72" w:rsidRPr="000A7B01" w:rsidRDefault="00BA2E9F" w:rsidP="00B76428">
      <w:pPr>
        <w:widowControl w:val="0"/>
        <w:tabs>
          <w:tab w:val="left" w:pos="426"/>
          <w:tab w:val="left" w:pos="2880"/>
        </w:tabs>
        <w:ind w:right="4"/>
        <w:jc w:val="both"/>
        <w:rPr>
          <w:rFonts w:ascii="Arial" w:hAnsi="Arial" w:cs="Arial"/>
          <w:sz w:val="22"/>
          <w:szCs w:val="22"/>
          <w:u w:val="single"/>
        </w:rPr>
      </w:pPr>
      <w:r w:rsidRPr="000A7B01">
        <w:rPr>
          <w:rFonts w:ascii="Arial" w:hAnsi="Arial" w:cs="Arial"/>
          <w:b/>
          <w:sz w:val="22"/>
          <w:szCs w:val="22"/>
          <w:lang w:val="en"/>
        </w:rPr>
        <w:t>RESPONSIBILITIES</w:t>
      </w:r>
    </w:p>
    <w:p w14:paraId="27364103" w14:textId="5E8183D9" w:rsidR="00903C72" w:rsidRPr="000A7B01" w:rsidRDefault="00BA2E9F" w:rsidP="00B76428">
      <w:pPr>
        <w:pStyle w:val="ListParagraph"/>
        <w:widowControl w:val="0"/>
        <w:numPr>
          <w:ilvl w:val="0"/>
          <w:numId w:val="15"/>
        </w:numPr>
        <w:tabs>
          <w:tab w:val="left" w:pos="426"/>
          <w:tab w:val="left" w:pos="2880"/>
        </w:tabs>
        <w:ind w:right="4"/>
        <w:jc w:val="both"/>
        <w:rPr>
          <w:rFonts w:cs="Arial"/>
          <w:szCs w:val="22"/>
          <w:lang w:val="en-US"/>
        </w:rPr>
      </w:pPr>
      <w:r w:rsidRPr="000A7B01">
        <w:rPr>
          <w:rFonts w:cs="Arial"/>
          <w:szCs w:val="22"/>
          <w:lang w:val="en-US"/>
        </w:rPr>
        <w:t xml:space="preserve">Employees </w:t>
      </w:r>
      <w:r w:rsidR="00903C72" w:rsidRPr="000A7B01">
        <w:rPr>
          <w:rFonts w:cs="Arial"/>
          <w:szCs w:val="22"/>
          <w:lang w:val="en"/>
        </w:rPr>
        <w:t>and supervisory staff are responsible for faithfully complying with these policies and procedures.</w:t>
      </w:r>
    </w:p>
    <w:p w14:paraId="6768E6A1" w14:textId="19CB306A" w:rsidR="00903C72" w:rsidRPr="000A7B01" w:rsidRDefault="00903C72" w:rsidP="00B76428">
      <w:pPr>
        <w:pStyle w:val="ListParagraph"/>
        <w:widowControl w:val="0"/>
        <w:numPr>
          <w:ilvl w:val="0"/>
          <w:numId w:val="15"/>
        </w:numPr>
        <w:tabs>
          <w:tab w:val="left" w:pos="426"/>
          <w:tab w:val="left" w:pos="2880"/>
        </w:tabs>
        <w:ind w:right="4"/>
        <w:jc w:val="both"/>
        <w:rPr>
          <w:rFonts w:cs="Arial"/>
          <w:szCs w:val="22"/>
          <w:lang w:val="en-US"/>
        </w:rPr>
      </w:pPr>
      <w:r w:rsidRPr="000A7B01">
        <w:rPr>
          <w:rFonts w:cs="Arial"/>
          <w:szCs w:val="22"/>
          <w:lang w:val="en"/>
        </w:rPr>
        <w:t xml:space="preserve">The Human Resources department is responsible for ensuring the correct application of the </w:t>
      </w:r>
      <w:r w:rsidR="00BA2E9F" w:rsidRPr="000A7B01">
        <w:rPr>
          <w:rFonts w:cs="Arial"/>
          <w:szCs w:val="22"/>
          <w:lang w:val="en"/>
        </w:rPr>
        <w:t>same</w:t>
      </w:r>
      <w:r w:rsidRPr="000A7B01">
        <w:rPr>
          <w:rFonts w:cs="Arial"/>
          <w:szCs w:val="22"/>
          <w:lang w:val="en"/>
        </w:rPr>
        <w:t>.</w:t>
      </w:r>
    </w:p>
    <w:p w14:paraId="3E64A6D3" w14:textId="77777777" w:rsidR="00903C72" w:rsidRPr="000A7B01" w:rsidRDefault="00903C72" w:rsidP="00B76428">
      <w:pPr>
        <w:widowControl w:val="0"/>
        <w:tabs>
          <w:tab w:val="left" w:pos="426"/>
          <w:tab w:val="left" w:pos="2880"/>
        </w:tabs>
        <w:ind w:right="4"/>
        <w:jc w:val="both"/>
        <w:rPr>
          <w:rFonts w:ascii="Arial" w:hAnsi="Arial" w:cs="Arial"/>
          <w:sz w:val="22"/>
          <w:szCs w:val="22"/>
          <w:lang w:val="en-US"/>
        </w:rPr>
      </w:pPr>
    </w:p>
    <w:p w14:paraId="3660BB8E" w14:textId="453E2B22" w:rsidR="00903C72" w:rsidRPr="000A7B01" w:rsidRDefault="00BA2E9F" w:rsidP="00B76428">
      <w:pPr>
        <w:widowControl w:val="0"/>
        <w:tabs>
          <w:tab w:val="left" w:pos="426"/>
          <w:tab w:val="left" w:pos="2880"/>
        </w:tabs>
        <w:ind w:right="4"/>
        <w:jc w:val="both"/>
        <w:rPr>
          <w:rFonts w:ascii="Arial" w:hAnsi="Arial" w:cs="Arial"/>
          <w:b/>
          <w:sz w:val="22"/>
          <w:szCs w:val="22"/>
          <w:lang w:val="en-US"/>
        </w:rPr>
      </w:pPr>
      <w:r w:rsidRPr="000A7B01">
        <w:rPr>
          <w:rFonts w:ascii="Arial" w:hAnsi="Arial" w:cs="Arial"/>
          <w:b/>
          <w:sz w:val="22"/>
          <w:szCs w:val="22"/>
          <w:lang w:val="en"/>
        </w:rPr>
        <w:t>PROCEDURE</w:t>
      </w:r>
    </w:p>
    <w:p w14:paraId="3807F454" w14:textId="2B8E0970" w:rsidR="00903C72" w:rsidRPr="00B66329" w:rsidRDefault="007C1CEA" w:rsidP="00B66329">
      <w:pPr>
        <w:pStyle w:val="ListParagraph"/>
        <w:widowControl w:val="0"/>
        <w:numPr>
          <w:ilvl w:val="0"/>
          <w:numId w:val="34"/>
        </w:numPr>
        <w:tabs>
          <w:tab w:val="left" w:pos="426"/>
          <w:tab w:val="left" w:pos="2880"/>
        </w:tabs>
        <w:ind w:right="4"/>
        <w:jc w:val="both"/>
        <w:rPr>
          <w:rFonts w:cs="Arial"/>
          <w:b/>
          <w:szCs w:val="22"/>
          <w:lang w:val="en-US"/>
        </w:rPr>
      </w:pPr>
      <w:r w:rsidRPr="00B66329">
        <w:rPr>
          <w:rFonts w:cs="Arial"/>
          <w:b/>
          <w:szCs w:val="22"/>
          <w:lang w:val="en"/>
        </w:rPr>
        <w:t>Recruitment of staff</w:t>
      </w:r>
    </w:p>
    <w:p w14:paraId="243507C5" w14:textId="7D0993E2" w:rsidR="00903C72" w:rsidRPr="000A7B01" w:rsidRDefault="00903C72" w:rsidP="00B76428">
      <w:pPr>
        <w:ind w:right="4"/>
        <w:jc w:val="both"/>
        <w:rPr>
          <w:rFonts w:ascii="Arial" w:hAnsi="Arial" w:cs="Arial"/>
          <w:sz w:val="22"/>
          <w:szCs w:val="22"/>
          <w:lang w:val="en-US"/>
        </w:rPr>
      </w:pPr>
      <w:r w:rsidRPr="000A7B01">
        <w:rPr>
          <w:rFonts w:ascii="Arial" w:hAnsi="Arial" w:cs="Arial"/>
          <w:sz w:val="22"/>
          <w:szCs w:val="22"/>
          <w:lang w:val="en"/>
        </w:rPr>
        <w:t>The process of selecting and hiring staff, as well as employee promotions, should be oriented to the existence of vacancies or the creation of new places, which are generated by the following reasons: staff upgrades, resignation, abandonment of work, dismissal of personnel, death of the employee</w:t>
      </w:r>
      <w:r w:rsidR="00BA2E9F" w:rsidRPr="000A7B01">
        <w:rPr>
          <w:rFonts w:ascii="Arial" w:hAnsi="Arial" w:cs="Arial"/>
          <w:sz w:val="22"/>
          <w:szCs w:val="22"/>
          <w:lang w:val="en"/>
        </w:rPr>
        <w:t>,</w:t>
      </w:r>
      <w:r w:rsidRPr="000A7B01">
        <w:rPr>
          <w:rFonts w:ascii="Arial" w:hAnsi="Arial" w:cs="Arial"/>
          <w:sz w:val="22"/>
          <w:szCs w:val="22"/>
          <w:lang w:val="en"/>
        </w:rPr>
        <w:t xml:space="preserve"> or needs of the company.</w:t>
      </w:r>
    </w:p>
    <w:p w14:paraId="2177CE76" w14:textId="166DE206" w:rsidR="00903C72" w:rsidRPr="000A7B01" w:rsidRDefault="00903C72" w:rsidP="00B76428">
      <w:pPr>
        <w:widowControl w:val="0"/>
        <w:tabs>
          <w:tab w:val="left" w:pos="426"/>
          <w:tab w:val="left" w:pos="2880"/>
        </w:tabs>
        <w:ind w:right="4"/>
        <w:jc w:val="both"/>
        <w:rPr>
          <w:rFonts w:ascii="Arial" w:hAnsi="Arial" w:cs="Arial"/>
          <w:b/>
          <w:sz w:val="22"/>
          <w:szCs w:val="22"/>
          <w:lang w:val="en-US"/>
        </w:rPr>
      </w:pPr>
    </w:p>
    <w:p w14:paraId="4FECAEAF" w14:textId="1EA1FA98" w:rsidR="004A1B80" w:rsidRPr="000A7B01" w:rsidRDefault="004A1B80" w:rsidP="004A1B80">
      <w:pPr>
        <w:widowControl w:val="0"/>
        <w:tabs>
          <w:tab w:val="left" w:pos="426"/>
          <w:tab w:val="left" w:pos="2880"/>
        </w:tabs>
        <w:ind w:right="4"/>
        <w:jc w:val="both"/>
        <w:rPr>
          <w:rFonts w:ascii="Arial" w:hAnsi="Arial" w:cs="Arial"/>
          <w:sz w:val="22"/>
          <w:szCs w:val="22"/>
          <w:lang w:val="es-ES"/>
        </w:rPr>
      </w:pPr>
      <w:r w:rsidRPr="000A7B01">
        <w:rPr>
          <w:rFonts w:ascii="Arial" w:hAnsi="Arial" w:cs="Arial"/>
          <w:sz w:val="22"/>
          <w:szCs w:val="22"/>
          <w:lang w:val="en"/>
        </w:rPr>
        <w:t>Personal Definitions</w:t>
      </w:r>
    </w:p>
    <w:p w14:paraId="064FB2EA" w14:textId="2384756B" w:rsidR="004A1B80" w:rsidRPr="000A7B01" w:rsidRDefault="004A1B80" w:rsidP="004A1B80">
      <w:pPr>
        <w:pStyle w:val="ListParagraph"/>
        <w:widowControl w:val="0"/>
        <w:numPr>
          <w:ilvl w:val="0"/>
          <w:numId w:val="32"/>
        </w:numPr>
        <w:tabs>
          <w:tab w:val="left" w:pos="426"/>
          <w:tab w:val="left" w:pos="2880"/>
        </w:tabs>
        <w:ind w:right="4"/>
        <w:jc w:val="both"/>
        <w:rPr>
          <w:rStyle w:val="hgkelc"/>
          <w:rFonts w:cs="Arial"/>
          <w:color w:val="000000" w:themeColor="text1"/>
          <w:szCs w:val="22"/>
          <w:lang w:val="en-US"/>
        </w:rPr>
      </w:pPr>
      <w:r w:rsidRPr="000A7B01">
        <w:rPr>
          <w:rStyle w:val="hgkelc"/>
          <w:rFonts w:cs="Arial"/>
          <w:color w:val="000000" w:themeColor="text1"/>
          <w:szCs w:val="22"/>
          <w:u w:val="single"/>
          <w:lang w:val="en"/>
        </w:rPr>
        <w:t>Internal employee-</w:t>
      </w:r>
      <w:r w:rsidRPr="000A7B01">
        <w:rPr>
          <w:rStyle w:val="hgkelc"/>
          <w:rFonts w:cs="Arial"/>
          <w:color w:val="000000" w:themeColor="text1"/>
          <w:szCs w:val="22"/>
          <w:lang w:val="en"/>
        </w:rPr>
        <w:t xml:space="preserve"> Staff con</w:t>
      </w:r>
      <w:r w:rsidR="00BA2E9F" w:rsidRPr="000A7B01">
        <w:rPr>
          <w:rStyle w:val="hgkelc"/>
          <w:rFonts w:cs="Arial"/>
          <w:color w:val="000000" w:themeColor="text1"/>
          <w:szCs w:val="22"/>
          <w:lang w:val="en"/>
        </w:rPr>
        <w:t xml:space="preserve">tracted </w:t>
      </w:r>
      <w:r w:rsidRPr="000A7B01">
        <w:rPr>
          <w:rStyle w:val="hgkelc"/>
          <w:rFonts w:cs="Arial"/>
          <w:color w:val="000000" w:themeColor="text1"/>
          <w:szCs w:val="22"/>
          <w:lang w:val="en"/>
        </w:rPr>
        <w:t>directly by the company or site.</w:t>
      </w:r>
    </w:p>
    <w:p w14:paraId="13A7C1FA" w14:textId="77777777" w:rsidR="004A1B80" w:rsidRPr="000A7B01" w:rsidRDefault="004A1B80" w:rsidP="004A1B80">
      <w:pPr>
        <w:pStyle w:val="ListParagraph"/>
        <w:widowControl w:val="0"/>
        <w:numPr>
          <w:ilvl w:val="0"/>
          <w:numId w:val="32"/>
        </w:numPr>
        <w:tabs>
          <w:tab w:val="left" w:pos="426"/>
          <w:tab w:val="left" w:pos="2880"/>
        </w:tabs>
        <w:ind w:right="4"/>
        <w:jc w:val="both"/>
        <w:rPr>
          <w:rFonts w:cs="Arial"/>
          <w:color w:val="000000" w:themeColor="text1"/>
          <w:szCs w:val="22"/>
          <w:lang w:val="en-US"/>
        </w:rPr>
      </w:pPr>
      <w:r w:rsidRPr="000A7B01">
        <w:rPr>
          <w:rFonts w:cs="Arial"/>
          <w:color w:val="000000" w:themeColor="text1"/>
          <w:szCs w:val="22"/>
          <w:u w:val="single"/>
          <w:lang w:val="en"/>
        </w:rPr>
        <w:t>Migrant-</w:t>
      </w:r>
      <w:r w:rsidRPr="000A7B01">
        <w:rPr>
          <w:rFonts w:cs="Arial"/>
          <w:color w:val="000000" w:themeColor="text1"/>
          <w:szCs w:val="22"/>
          <w:lang w:val="en"/>
        </w:rPr>
        <w:t xml:space="preserve"> Who arrives in a country or region other than his place of origin to settle in it temporarily or definitively.</w:t>
      </w:r>
    </w:p>
    <w:p w14:paraId="2442A270" w14:textId="2B995E0E" w:rsidR="004A1B80" w:rsidRPr="000A7B01" w:rsidRDefault="004A1B80" w:rsidP="004A1B80">
      <w:pPr>
        <w:pStyle w:val="ListParagraph"/>
        <w:widowControl w:val="0"/>
        <w:numPr>
          <w:ilvl w:val="0"/>
          <w:numId w:val="32"/>
        </w:numPr>
        <w:tabs>
          <w:tab w:val="left" w:pos="426"/>
          <w:tab w:val="left" w:pos="2880"/>
        </w:tabs>
        <w:ind w:right="4"/>
        <w:jc w:val="both"/>
        <w:rPr>
          <w:rStyle w:val="hgkelc"/>
          <w:rFonts w:cs="Arial"/>
          <w:color w:val="000000" w:themeColor="text1"/>
          <w:szCs w:val="22"/>
          <w:lang w:val="en-US"/>
        </w:rPr>
      </w:pPr>
      <w:r w:rsidRPr="000A7B01">
        <w:rPr>
          <w:rFonts w:cs="Arial"/>
          <w:color w:val="000000" w:themeColor="text1"/>
          <w:szCs w:val="22"/>
          <w:u w:val="single"/>
          <w:lang w:val="en"/>
        </w:rPr>
        <w:t>Apprentices-</w:t>
      </w:r>
      <w:r w:rsidRPr="000A7B01">
        <w:rPr>
          <w:rStyle w:val="hgkelc"/>
          <w:rFonts w:cs="Arial"/>
          <w:color w:val="000000" w:themeColor="text1"/>
          <w:szCs w:val="22"/>
          <w:lang w:val="en"/>
        </w:rPr>
        <w:t xml:space="preserve"> A beginner in a given technique</w:t>
      </w:r>
      <w:r w:rsidR="00BA2E9F" w:rsidRPr="000A7B01">
        <w:rPr>
          <w:rStyle w:val="hgkelc"/>
          <w:rFonts w:cs="Arial"/>
          <w:color w:val="000000" w:themeColor="text1"/>
          <w:szCs w:val="22"/>
          <w:lang w:val="en"/>
        </w:rPr>
        <w:t>.</w:t>
      </w:r>
    </w:p>
    <w:p w14:paraId="7A5AAB16" w14:textId="5D5AFAAD" w:rsidR="004A1B80" w:rsidRPr="000A7B01" w:rsidRDefault="004A1B80" w:rsidP="004A1B80">
      <w:pPr>
        <w:widowControl w:val="0"/>
        <w:tabs>
          <w:tab w:val="left" w:pos="426"/>
          <w:tab w:val="left" w:pos="2880"/>
        </w:tabs>
        <w:ind w:left="360" w:right="4"/>
        <w:jc w:val="both"/>
        <w:rPr>
          <w:rFonts w:ascii="Arial" w:hAnsi="Arial" w:cs="Arial"/>
          <w:color w:val="000000" w:themeColor="text1"/>
          <w:sz w:val="22"/>
          <w:szCs w:val="22"/>
          <w:lang w:val="en-US"/>
        </w:rPr>
      </w:pPr>
    </w:p>
    <w:p w14:paraId="67D766ED" w14:textId="6D7FA93E" w:rsidR="004A1B80" w:rsidRPr="000A7B01" w:rsidRDefault="004A1B80" w:rsidP="004A1B80">
      <w:pPr>
        <w:widowControl w:val="0"/>
        <w:tabs>
          <w:tab w:val="left" w:pos="426"/>
          <w:tab w:val="left" w:pos="2880"/>
        </w:tabs>
        <w:ind w:right="4"/>
        <w:jc w:val="both"/>
        <w:rPr>
          <w:rFonts w:ascii="Arial" w:hAnsi="Arial" w:cs="Arial"/>
          <w:sz w:val="22"/>
          <w:szCs w:val="22"/>
          <w:lang w:val="es-ES"/>
        </w:rPr>
      </w:pPr>
      <w:r w:rsidRPr="000A7B01">
        <w:rPr>
          <w:rFonts w:ascii="Arial" w:hAnsi="Arial" w:cs="Arial"/>
          <w:sz w:val="22"/>
          <w:szCs w:val="22"/>
          <w:lang w:val="en"/>
        </w:rPr>
        <w:t>Definitions of time</w:t>
      </w:r>
    </w:p>
    <w:p w14:paraId="558CA4EF" w14:textId="6B250227" w:rsidR="004A1B80" w:rsidRPr="000A7B01" w:rsidRDefault="004A1B80" w:rsidP="004A1B80">
      <w:pPr>
        <w:pStyle w:val="ListParagraph"/>
        <w:widowControl w:val="0"/>
        <w:numPr>
          <w:ilvl w:val="0"/>
          <w:numId w:val="33"/>
        </w:numPr>
        <w:tabs>
          <w:tab w:val="left" w:pos="426"/>
          <w:tab w:val="left" w:pos="2880"/>
        </w:tabs>
        <w:ind w:right="4"/>
        <w:jc w:val="both"/>
        <w:rPr>
          <w:rFonts w:cs="Arial"/>
          <w:szCs w:val="22"/>
          <w:lang w:val="en-US"/>
        </w:rPr>
      </w:pPr>
      <w:r w:rsidRPr="000A7B01">
        <w:rPr>
          <w:rFonts w:cs="Arial"/>
          <w:szCs w:val="22"/>
          <w:u w:val="single"/>
          <w:lang w:val="en"/>
        </w:rPr>
        <w:t>Temporary -</w:t>
      </w:r>
      <w:r w:rsidRPr="000A7B01">
        <w:rPr>
          <w:rFonts w:cs="Arial"/>
          <w:szCs w:val="22"/>
          <w:lang w:val="en"/>
        </w:rPr>
        <w:t xml:space="preserve"> Staff hired for a specified period of time</w:t>
      </w:r>
    </w:p>
    <w:p w14:paraId="48222126" w14:textId="5C593C16" w:rsidR="004A1B80" w:rsidRPr="000A7B01" w:rsidRDefault="004A1B80" w:rsidP="004A1B80">
      <w:pPr>
        <w:pStyle w:val="ListParagraph"/>
        <w:widowControl w:val="0"/>
        <w:numPr>
          <w:ilvl w:val="0"/>
          <w:numId w:val="33"/>
        </w:numPr>
        <w:tabs>
          <w:tab w:val="left" w:pos="426"/>
          <w:tab w:val="left" w:pos="2880"/>
        </w:tabs>
        <w:ind w:right="4"/>
        <w:jc w:val="both"/>
        <w:rPr>
          <w:rFonts w:cs="Arial"/>
          <w:szCs w:val="22"/>
          <w:lang w:val="en-US"/>
        </w:rPr>
      </w:pPr>
      <w:r w:rsidRPr="000A7B01">
        <w:rPr>
          <w:rFonts w:cs="Arial"/>
          <w:szCs w:val="22"/>
          <w:u w:val="single"/>
          <w:lang w:val="en"/>
        </w:rPr>
        <w:t>Plant -</w:t>
      </w:r>
      <w:r w:rsidRPr="000A7B01">
        <w:rPr>
          <w:rFonts w:cs="Arial"/>
          <w:szCs w:val="22"/>
          <w:lang w:val="en"/>
        </w:rPr>
        <w:t xml:space="preserve"> Staff hired with an undetermined time</w:t>
      </w:r>
    </w:p>
    <w:p w14:paraId="26FE016A" w14:textId="77777777" w:rsidR="004A1B80" w:rsidRPr="000A7B01" w:rsidRDefault="004A1B80" w:rsidP="00B76428">
      <w:pPr>
        <w:widowControl w:val="0"/>
        <w:tabs>
          <w:tab w:val="left" w:pos="426"/>
          <w:tab w:val="left" w:pos="2880"/>
        </w:tabs>
        <w:ind w:right="4"/>
        <w:jc w:val="both"/>
        <w:rPr>
          <w:rFonts w:ascii="Arial" w:hAnsi="Arial" w:cs="Arial"/>
          <w:b/>
          <w:sz w:val="22"/>
          <w:szCs w:val="22"/>
          <w:lang w:val="en-US"/>
        </w:rPr>
      </w:pPr>
    </w:p>
    <w:p w14:paraId="0C3839B2" w14:textId="49FEFC1D" w:rsidR="00903C72" w:rsidRPr="000A7B01" w:rsidRDefault="00903C72" w:rsidP="00B76428">
      <w:pPr>
        <w:ind w:right="4"/>
        <w:jc w:val="both"/>
        <w:rPr>
          <w:rFonts w:ascii="Arial" w:hAnsi="Arial" w:cs="Arial"/>
          <w:sz w:val="22"/>
          <w:szCs w:val="22"/>
          <w:lang w:val="en-US"/>
        </w:rPr>
      </w:pPr>
      <w:r w:rsidRPr="000A7B01">
        <w:rPr>
          <w:rFonts w:ascii="Arial" w:hAnsi="Arial" w:cs="Arial"/>
          <w:sz w:val="22"/>
          <w:szCs w:val="22"/>
          <w:lang w:val="en"/>
        </w:rPr>
        <w:t xml:space="preserve">This procedure applies to both plant, </w:t>
      </w:r>
      <w:r w:rsidR="004C2B6A" w:rsidRPr="000A7B01">
        <w:rPr>
          <w:rFonts w:ascii="Arial" w:hAnsi="Arial" w:cs="Arial"/>
          <w:b/>
          <w:sz w:val="22"/>
          <w:szCs w:val="22"/>
          <w:lang w:val="en"/>
        </w:rPr>
        <w:t>temporary, apprentice, migrant and intern</w:t>
      </w:r>
      <w:r w:rsidRPr="000A7B01">
        <w:rPr>
          <w:rFonts w:ascii="Arial" w:hAnsi="Arial" w:cs="Arial"/>
          <w:sz w:val="22"/>
          <w:szCs w:val="22"/>
          <w:lang w:val="en"/>
        </w:rPr>
        <w:t xml:space="preserve"> </w:t>
      </w:r>
      <w:r w:rsidR="00BA2E9F" w:rsidRPr="000A7B01">
        <w:rPr>
          <w:rFonts w:ascii="Arial" w:hAnsi="Arial" w:cs="Arial"/>
          <w:sz w:val="22"/>
          <w:szCs w:val="22"/>
          <w:lang w:val="en"/>
        </w:rPr>
        <w:t>c</w:t>
      </w:r>
      <w:r w:rsidR="00115845" w:rsidRPr="000A7B01">
        <w:rPr>
          <w:rFonts w:ascii="Arial" w:hAnsi="Arial" w:cs="Arial"/>
          <w:b/>
          <w:sz w:val="22"/>
          <w:szCs w:val="22"/>
          <w:lang w:val="en"/>
        </w:rPr>
        <w:t>andidates:</w:t>
      </w:r>
    </w:p>
    <w:p w14:paraId="73A8C955" w14:textId="77777777" w:rsidR="004A1B80" w:rsidRPr="000A7B01" w:rsidRDefault="004A1B80" w:rsidP="00B76428">
      <w:pPr>
        <w:ind w:right="4"/>
        <w:jc w:val="both"/>
        <w:rPr>
          <w:rFonts w:ascii="Arial" w:hAnsi="Arial" w:cs="Arial"/>
          <w:sz w:val="22"/>
          <w:szCs w:val="22"/>
          <w:lang w:val="en-US"/>
        </w:rPr>
      </w:pPr>
    </w:p>
    <w:p w14:paraId="640A1750" w14:textId="634B3F6F" w:rsidR="00903C72" w:rsidRPr="000A7B01" w:rsidRDefault="00903C72" w:rsidP="00B76428">
      <w:pPr>
        <w:pStyle w:val="ListParagraph"/>
        <w:numPr>
          <w:ilvl w:val="0"/>
          <w:numId w:val="5"/>
        </w:numPr>
        <w:ind w:right="4"/>
        <w:jc w:val="both"/>
        <w:rPr>
          <w:rFonts w:cs="Arial"/>
          <w:szCs w:val="22"/>
          <w:lang w:val="en-US"/>
        </w:rPr>
      </w:pPr>
      <w:r w:rsidRPr="000A7B01">
        <w:rPr>
          <w:rFonts w:cs="Arial"/>
          <w:szCs w:val="22"/>
          <w:lang w:val="en"/>
        </w:rPr>
        <w:t xml:space="preserve">The department where the vacant position has been generated communicates and requests </w:t>
      </w:r>
      <w:r w:rsidR="007D3329" w:rsidRPr="000A7B01">
        <w:rPr>
          <w:rFonts w:cs="Arial"/>
          <w:szCs w:val="22"/>
          <w:lang w:val="en"/>
        </w:rPr>
        <w:t xml:space="preserve">through </w:t>
      </w:r>
      <w:r w:rsidRPr="000A7B01">
        <w:rPr>
          <w:rFonts w:cs="Arial"/>
          <w:szCs w:val="22"/>
          <w:lang w:val="en"/>
        </w:rPr>
        <w:t>the Human Resources department (check with the site if they use any format for the staff request) to</w:t>
      </w:r>
      <w:r w:rsidRPr="000A7B01">
        <w:rPr>
          <w:rFonts w:cs="Arial"/>
          <w:color w:val="000000" w:themeColor="text1"/>
          <w:szCs w:val="22"/>
          <w:lang w:val="en"/>
        </w:rPr>
        <w:t xml:space="preserve"> reposition </w:t>
      </w:r>
      <w:r w:rsidRPr="000A7B01">
        <w:rPr>
          <w:rFonts w:cs="Arial"/>
          <w:szCs w:val="22"/>
          <w:lang w:val="en"/>
        </w:rPr>
        <w:t>the position.</w:t>
      </w:r>
    </w:p>
    <w:p w14:paraId="722D33FF" w14:textId="50D6D965" w:rsidR="00903C72" w:rsidRPr="000A7B01" w:rsidRDefault="00903C72" w:rsidP="00B76428">
      <w:pPr>
        <w:pStyle w:val="ListParagraph"/>
        <w:numPr>
          <w:ilvl w:val="0"/>
          <w:numId w:val="5"/>
        </w:numPr>
        <w:ind w:right="4"/>
        <w:jc w:val="both"/>
        <w:rPr>
          <w:rFonts w:cs="Arial"/>
          <w:szCs w:val="22"/>
          <w:lang w:val="en-US"/>
        </w:rPr>
      </w:pPr>
      <w:r w:rsidRPr="000A7B01">
        <w:rPr>
          <w:rFonts w:cs="Arial"/>
          <w:szCs w:val="22"/>
          <w:lang w:val="en"/>
        </w:rPr>
        <w:t xml:space="preserve">The Human Resources department will start with the publication of the requested vacancy, </w:t>
      </w:r>
      <w:r w:rsidRPr="000A7B01">
        <w:rPr>
          <w:rFonts w:cs="Arial"/>
          <w:color w:val="000000" w:themeColor="text1"/>
          <w:szCs w:val="22"/>
          <w:lang w:val="en"/>
        </w:rPr>
        <w:t>complying with the company's</w:t>
      </w:r>
      <w:r w:rsidR="007D3329" w:rsidRPr="000A7B01">
        <w:rPr>
          <w:rFonts w:cs="Arial"/>
          <w:color w:val="000000" w:themeColor="text1"/>
          <w:szCs w:val="22"/>
          <w:lang w:val="en"/>
        </w:rPr>
        <w:t xml:space="preserve"> </w:t>
      </w:r>
      <w:r w:rsidRPr="000A7B01">
        <w:rPr>
          <w:rFonts w:cs="Arial"/>
          <w:szCs w:val="22"/>
          <w:lang w:val="en"/>
        </w:rPr>
        <w:t xml:space="preserve">policies, </w:t>
      </w:r>
      <w:r w:rsidRPr="000A7B01">
        <w:rPr>
          <w:rFonts w:cs="Arial"/>
          <w:color w:val="000000" w:themeColor="text1"/>
          <w:szCs w:val="22"/>
          <w:lang w:val="en"/>
        </w:rPr>
        <w:t>through the channels that the company uses.</w:t>
      </w:r>
    </w:p>
    <w:p w14:paraId="47C05612" w14:textId="17CA54E7" w:rsidR="007E77DA" w:rsidRPr="000A7B01" w:rsidRDefault="00D876AF" w:rsidP="007E77DA">
      <w:pPr>
        <w:pStyle w:val="ListParagraph"/>
        <w:numPr>
          <w:ilvl w:val="1"/>
          <w:numId w:val="5"/>
        </w:numPr>
        <w:ind w:right="4"/>
        <w:jc w:val="both"/>
        <w:rPr>
          <w:rFonts w:cs="Arial"/>
          <w:szCs w:val="22"/>
          <w:lang w:val="en-US"/>
        </w:rPr>
      </w:pPr>
      <w:r w:rsidRPr="000A7B01">
        <w:rPr>
          <w:rFonts w:cs="Arial"/>
          <w:b/>
          <w:bCs/>
          <w:szCs w:val="22"/>
          <w:lang w:val="en"/>
        </w:rPr>
        <w:t>Anti-bribery and corruption</w:t>
      </w:r>
      <w:r w:rsidR="007D3329" w:rsidRPr="000A7B01">
        <w:rPr>
          <w:rFonts w:cs="Arial"/>
          <w:b/>
          <w:bCs/>
          <w:szCs w:val="22"/>
          <w:lang w:val="en"/>
        </w:rPr>
        <w:t xml:space="preserve"> </w:t>
      </w:r>
      <w:r w:rsidRPr="000A7B01">
        <w:rPr>
          <w:rFonts w:cs="Arial"/>
          <w:szCs w:val="22"/>
          <w:lang w:val="en"/>
        </w:rPr>
        <w:t xml:space="preserve">policy: </w:t>
      </w:r>
      <w:r w:rsidRPr="00CD0BF2">
        <w:rPr>
          <w:rFonts w:cs="Arial"/>
          <w:color w:val="FF0000"/>
          <w:szCs w:val="22"/>
          <w:lang w:val="en"/>
        </w:rPr>
        <w:t>THE COMPANY</w:t>
      </w:r>
      <w:r w:rsidRPr="000A7B01">
        <w:rPr>
          <w:rFonts w:cs="Arial"/>
          <w:szCs w:val="22"/>
          <w:lang w:val="en"/>
        </w:rPr>
        <w:t xml:space="preserve"> does not request any fees or</w:t>
      </w:r>
      <w:r w:rsidR="007E77DA" w:rsidRPr="000A7B01">
        <w:rPr>
          <w:rFonts w:cs="Arial"/>
          <w:szCs w:val="22"/>
          <w:lang w:val="en"/>
        </w:rPr>
        <w:t xml:space="preserve"> accept deposits of any kind as bribery in any of its activities and industrial relations.</w:t>
      </w:r>
    </w:p>
    <w:p w14:paraId="4B30B8F8" w14:textId="7DBD528F" w:rsidR="00903C72" w:rsidRPr="000A7B01" w:rsidRDefault="00903C72" w:rsidP="00B76428">
      <w:pPr>
        <w:pStyle w:val="ListParagraph"/>
        <w:numPr>
          <w:ilvl w:val="0"/>
          <w:numId w:val="5"/>
        </w:numPr>
        <w:ind w:right="4"/>
        <w:jc w:val="both"/>
        <w:rPr>
          <w:rFonts w:cs="Arial"/>
          <w:szCs w:val="22"/>
        </w:rPr>
      </w:pPr>
      <w:r w:rsidRPr="000A7B01">
        <w:rPr>
          <w:rFonts w:cs="Arial"/>
          <w:szCs w:val="22"/>
          <w:lang w:val="en"/>
        </w:rPr>
        <w:lastRenderedPageBreak/>
        <w:t>Human Resources carries out the selection of resumes and/or job applications that meet</w:t>
      </w:r>
      <w:r w:rsidR="00FE361F" w:rsidRPr="000A7B01">
        <w:rPr>
          <w:rFonts w:cs="Arial"/>
          <w:szCs w:val="22"/>
          <w:lang w:val="en"/>
        </w:rPr>
        <w:t xml:space="preserve">. </w:t>
      </w:r>
      <w:r w:rsidRPr="000A7B01">
        <w:rPr>
          <w:rFonts w:cs="Arial"/>
          <w:szCs w:val="22"/>
          <w:lang w:val="en"/>
        </w:rPr>
        <w:t xml:space="preserve"> the requirements established for the vacancy.</w:t>
      </w:r>
    </w:p>
    <w:p w14:paraId="2734DB56" w14:textId="25D38C5C" w:rsidR="00903C72" w:rsidRPr="000A7B01" w:rsidRDefault="00903C72" w:rsidP="00B76428">
      <w:pPr>
        <w:pStyle w:val="ListParagraph"/>
        <w:numPr>
          <w:ilvl w:val="0"/>
          <w:numId w:val="5"/>
        </w:numPr>
        <w:ind w:right="4"/>
        <w:jc w:val="both"/>
        <w:rPr>
          <w:rFonts w:cs="Arial"/>
          <w:szCs w:val="22"/>
          <w:lang w:val="en-US"/>
        </w:rPr>
      </w:pPr>
      <w:r w:rsidRPr="000A7B01">
        <w:rPr>
          <w:rFonts w:cs="Arial"/>
          <w:szCs w:val="22"/>
          <w:lang w:val="en"/>
        </w:rPr>
        <w:t xml:space="preserve">Selected </w:t>
      </w:r>
      <w:r w:rsidRPr="000A7B01">
        <w:rPr>
          <w:rFonts w:cs="Arial"/>
          <w:color w:val="000000" w:themeColor="text1"/>
          <w:szCs w:val="22"/>
          <w:lang w:val="en"/>
        </w:rPr>
        <w:t xml:space="preserve">candidates are contacted </w:t>
      </w:r>
      <w:r w:rsidRPr="000A7B01">
        <w:rPr>
          <w:rFonts w:cs="Arial"/>
          <w:szCs w:val="22"/>
          <w:lang w:val="en"/>
        </w:rPr>
        <w:t>by phone to schedule interviews.</w:t>
      </w:r>
    </w:p>
    <w:p w14:paraId="349F9C43" w14:textId="3FBC6A48" w:rsidR="00FE361F" w:rsidRPr="000A7B01" w:rsidRDefault="00903C72" w:rsidP="00BC4778">
      <w:pPr>
        <w:pStyle w:val="ListParagraph"/>
        <w:numPr>
          <w:ilvl w:val="0"/>
          <w:numId w:val="5"/>
        </w:numPr>
        <w:ind w:right="4"/>
        <w:jc w:val="both"/>
        <w:rPr>
          <w:rFonts w:cs="Arial"/>
          <w:szCs w:val="22"/>
          <w:lang w:val="en-US"/>
        </w:rPr>
      </w:pPr>
      <w:r w:rsidRPr="000A7B01">
        <w:rPr>
          <w:rFonts w:cs="Arial"/>
          <w:szCs w:val="22"/>
          <w:lang w:val="en"/>
        </w:rPr>
        <w:t>Applicant candidates should be evaluated with psychological, technical</w:t>
      </w:r>
      <w:r w:rsidR="007D3329" w:rsidRPr="000A7B01">
        <w:rPr>
          <w:rFonts w:cs="Arial"/>
          <w:szCs w:val="22"/>
          <w:lang w:val="en"/>
        </w:rPr>
        <w:t>,</w:t>
      </w:r>
      <w:r w:rsidRPr="000A7B01">
        <w:rPr>
          <w:rFonts w:cs="Arial"/>
          <w:szCs w:val="22"/>
          <w:lang w:val="en"/>
        </w:rPr>
        <w:t xml:space="preserve"> and knowledge tests when applying. </w:t>
      </w:r>
    </w:p>
    <w:p w14:paraId="74D25F66" w14:textId="43300DE9" w:rsidR="00903C72" w:rsidRPr="000A7B01" w:rsidRDefault="00903C72" w:rsidP="00B76428">
      <w:pPr>
        <w:pStyle w:val="ListParagraph"/>
        <w:numPr>
          <w:ilvl w:val="0"/>
          <w:numId w:val="5"/>
        </w:numPr>
        <w:ind w:right="4"/>
        <w:jc w:val="both"/>
        <w:rPr>
          <w:rFonts w:cs="Arial"/>
          <w:szCs w:val="22"/>
          <w:lang w:val="en-US"/>
        </w:rPr>
      </w:pPr>
      <w:r w:rsidRPr="000A7B01">
        <w:rPr>
          <w:rFonts w:cs="Arial"/>
          <w:szCs w:val="22"/>
          <w:lang w:val="en"/>
        </w:rPr>
        <w:t xml:space="preserve">The evaluation and selection criteria will be in accordance with the profile of the position to be hired, complemented by psychological and technical evaluations when applied. Evaluation criteria can be a combination of the following categories: level of study, work experience, skills and </w:t>
      </w:r>
      <w:r w:rsidR="007D3329" w:rsidRPr="000A7B01">
        <w:rPr>
          <w:rFonts w:cs="Arial"/>
          <w:szCs w:val="22"/>
          <w:lang w:val="en"/>
        </w:rPr>
        <w:t>abilities</w:t>
      </w:r>
      <w:r w:rsidRPr="000A7B01">
        <w:rPr>
          <w:rFonts w:cs="Arial"/>
          <w:szCs w:val="22"/>
          <w:lang w:val="en"/>
        </w:rPr>
        <w:t>,</w:t>
      </w:r>
      <w:r w:rsidR="007D3329" w:rsidRPr="000A7B01">
        <w:rPr>
          <w:rFonts w:cs="Arial"/>
          <w:szCs w:val="22"/>
          <w:lang w:val="en"/>
        </w:rPr>
        <w:t xml:space="preserve"> the </w:t>
      </w:r>
      <w:r w:rsidRPr="000A7B01">
        <w:rPr>
          <w:rFonts w:cs="Arial"/>
          <w:szCs w:val="22"/>
          <w:lang w:val="en"/>
        </w:rPr>
        <w:t>interview, and testing.</w:t>
      </w:r>
    </w:p>
    <w:p w14:paraId="45A2BDA5" w14:textId="23716F1A" w:rsidR="00903C72" w:rsidRPr="000A7B01" w:rsidRDefault="00903C72" w:rsidP="00B76428">
      <w:pPr>
        <w:pStyle w:val="ListParagraph"/>
        <w:numPr>
          <w:ilvl w:val="0"/>
          <w:numId w:val="5"/>
        </w:numPr>
        <w:ind w:right="4"/>
        <w:jc w:val="both"/>
        <w:rPr>
          <w:rFonts w:cs="Arial"/>
          <w:szCs w:val="22"/>
          <w:lang w:val="en-US"/>
        </w:rPr>
      </w:pPr>
      <w:r w:rsidRPr="000A7B01">
        <w:rPr>
          <w:rFonts w:cs="Arial"/>
          <w:szCs w:val="22"/>
          <w:lang w:val="en"/>
        </w:rPr>
        <w:t>Candidates will be the ones that best meet the evaluation</w:t>
      </w:r>
      <w:r w:rsidR="00FE361F" w:rsidRPr="000A7B01">
        <w:rPr>
          <w:rFonts w:cs="Arial"/>
          <w:szCs w:val="22"/>
          <w:lang w:val="en"/>
        </w:rPr>
        <w:t xml:space="preserve"> criteria and the position profile.</w:t>
      </w:r>
      <w:r w:rsidRPr="000A7B01">
        <w:rPr>
          <w:rFonts w:cs="Arial"/>
          <w:szCs w:val="22"/>
          <w:lang w:val="en"/>
        </w:rPr>
        <w:t xml:space="preserve"> </w:t>
      </w:r>
      <w:r w:rsidR="00F42415" w:rsidRPr="000A7B01">
        <w:rPr>
          <w:rFonts w:cs="Arial"/>
          <w:szCs w:val="22"/>
          <w:lang w:val="en"/>
        </w:rPr>
        <w:t xml:space="preserve">No candidate shall be discriminated against by </w:t>
      </w:r>
      <w:r w:rsidR="007D3329" w:rsidRPr="000A7B01">
        <w:rPr>
          <w:rFonts w:cs="Arial"/>
          <w:szCs w:val="22"/>
          <w:lang w:val="en"/>
        </w:rPr>
        <w:t xml:space="preserve">applying </w:t>
      </w:r>
      <w:r w:rsidR="007D3329" w:rsidRPr="000A7B01">
        <w:rPr>
          <w:rFonts w:cs="Arial"/>
          <w:color w:val="000000" w:themeColor="text1"/>
          <w:szCs w:val="22"/>
          <w:lang w:val="en"/>
        </w:rPr>
        <w:t>the</w:t>
      </w:r>
      <w:r w:rsidR="00F42415" w:rsidRPr="000A7B01">
        <w:rPr>
          <w:rFonts w:cs="Arial"/>
          <w:color w:val="000000" w:themeColor="text1"/>
          <w:szCs w:val="22"/>
          <w:lang w:val="en"/>
        </w:rPr>
        <w:t xml:space="preserve"> non-discrimination policy.</w:t>
      </w:r>
    </w:p>
    <w:p w14:paraId="345C2227" w14:textId="76B9D0F2" w:rsidR="00F73CC2" w:rsidRPr="000A7B01" w:rsidRDefault="00903C72" w:rsidP="00F73CC2">
      <w:pPr>
        <w:pStyle w:val="ListParagraph"/>
        <w:numPr>
          <w:ilvl w:val="0"/>
          <w:numId w:val="5"/>
        </w:numPr>
        <w:ind w:right="4"/>
        <w:jc w:val="both"/>
        <w:rPr>
          <w:rFonts w:cs="Arial"/>
          <w:szCs w:val="22"/>
          <w:lang w:val="en-US"/>
        </w:rPr>
      </w:pPr>
      <w:r w:rsidRPr="000A7B01">
        <w:rPr>
          <w:rFonts w:cs="Arial"/>
          <w:szCs w:val="22"/>
          <w:lang w:val="en"/>
        </w:rPr>
        <w:t>All contracting persons must provide at least the original documentation and copy as</w:t>
      </w:r>
      <w:r w:rsidRPr="00CD0BF2">
        <w:rPr>
          <w:rFonts w:cs="Arial"/>
          <w:color w:val="FF0000"/>
          <w:szCs w:val="22"/>
          <w:lang w:val="en"/>
        </w:rPr>
        <w:t xml:space="preserve"> proof of address, birth certificate, </w:t>
      </w:r>
      <w:r w:rsidR="00CD0BF2">
        <w:rPr>
          <w:rFonts w:cs="Arial"/>
          <w:color w:val="FF0000"/>
          <w:szCs w:val="22"/>
          <w:lang w:val="en"/>
        </w:rPr>
        <w:t>ID document</w:t>
      </w:r>
      <w:r w:rsidRPr="00CD0BF2">
        <w:rPr>
          <w:rFonts w:cs="Arial"/>
          <w:color w:val="FF0000"/>
          <w:szCs w:val="22"/>
          <w:lang w:val="en"/>
        </w:rPr>
        <w:t>,</w:t>
      </w:r>
      <w:r w:rsidR="00CD0BF2">
        <w:rPr>
          <w:rFonts w:cs="Arial"/>
          <w:color w:val="FF0000"/>
          <w:szCs w:val="22"/>
          <w:lang w:val="en"/>
        </w:rPr>
        <w:t xml:space="preserve"> </w:t>
      </w:r>
      <w:r w:rsidR="00CD0BF2" w:rsidRPr="00CD0BF2">
        <w:rPr>
          <w:rFonts w:cs="Arial"/>
          <w:color w:val="FF0000"/>
          <w:szCs w:val="22"/>
          <w:lang w:val="en"/>
        </w:rPr>
        <w:t>unique personal identification number</w:t>
      </w:r>
      <w:r w:rsidRPr="00CD0BF2">
        <w:rPr>
          <w:rFonts w:cs="Arial"/>
          <w:color w:val="FF0000"/>
          <w:szCs w:val="22"/>
          <w:lang w:val="en"/>
        </w:rPr>
        <w:t xml:space="preserve"> and</w:t>
      </w:r>
      <w:r w:rsidR="00CD0BF2">
        <w:rPr>
          <w:rFonts w:cs="Arial"/>
          <w:color w:val="FF0000"/>
          <w:szCs w:val="22"/>
          <w:lang w:val="en"/>
        </w:rPr>
        <w:t>/or</w:t>
      </w:r>
      <w:r w:rsidRPr="00CD0BF2">
        <w:rPr>
          <w:rFonts w:cs="Arial"/>
          <w:color w:val="FF0000"/>
          <w:szCs w:val="22"/>
          <w:lang w:val="en"/>
        </w:rPr>
        <w:t xml:space="preserve"> an identity document </w:t>
      </w:r>
      <w:r w:rsidRPr="000A7B01">
        <w:rPr>
          <w:rFonts w:cs="Arial"/>
          <w:szCs w:val="22"/>
          <w:lang w:val="en"/>
        </w:rPr>
        <w:t>proving</w:t>
      </w:r>
      <w:r w:rsidR="007D3329" w:rsidRPr="000A7B01">
        <w:rPr>
          <w:rFonts w:cs="Arial"/>
          <w:szCs w:val="22"/>
          <w:lang w:val="en"/>
        </w:rPr>
        <w:t xml:space="preserve"> </w:t>
      </w:r>
      <w:r w:rsidRPr="000A7B01">
        <w:rPr>
          <w:rFonts w:cs="Arial"/>
          <w:szCs w:val="22"/>
          <w:lang w:val="en"/>
        </w:rPr>
        <w:t>that they are of legal</w:t>
      </w:r>
      <w:r w:rsidR="007D3329" w:rsidRPr="000A7B01">
        <w:rPr>
          <w:rFonts w:cs="Arial"/>
          <w:szCs w:val="22"/>
          <w:lang w:val="en"/>
        </w:rPr>
        <w:t xml:space="preserve"> </w:t>
      </w:r>
      <w:r w:rsidRPr="000A7B01">
        <w:rPr>
          <w:rFonts w:cs="Arial"/>
          <w:szCs w:val="22"/>
          <w:lang w:val="en"/>
        </w:rPr>
        <w:t>age, applying</w:t>
      </w:r>
      <w:r w:rsidRPr="000A7B01">
        <w:rPr>
          <w:rFonts w:cs="Arial"/>
          <w:color w:val="000000" w:themeColor="text1"/>
          <w:szCs w:val="22"/>
          <w:lang w:val="en"/>
        </w:rPr>
        <w:t xml:space="preserve"> the child and youth work policy.</w:t>
      </w:r>
      <w:r w:rsidRPr="000A7B01">
        <w:rPr>
          <w:rFonts w:cs="Arial"/>
          <w:szCs w:val="22"/>
          <w:lang w:val="en"/>
        </w:rPr>
        <w:t xml:space="preserve"> Only the documents in copy will be left in the file and the employee will be returned the original documentation that </w:t>
      </w:r>
      <w:r w:rsidR="007D3329" w:rsidRPr="000A7B01">
        <w:rPr>
          <w:rFonts w:cs="Arial"/>
          <w:szCs w:val="22"/>
          <w:lang w:val="en"/>
        </w:rPr>
        <w:t>is</w:t>
      </w:r>
      <w:r w:rsidRPr="000A7B01">
        <w:rPr>
          <w:rFonts w:cs="Arial"/>
          <w:szCs w:val="22"/>
          <w:lang w:val="en"/>
        </w:rPr>
        <w:t xml:space="preserve"> provide</w:t>
      </w:r>
      <w:r w:rsidR="007D3329" w:rsidRPr="000A7B01">
        <w:rPr>
          <w:rFonts w:cs="Arial"/>
          <w:szCs w:val="22"/>
          <w:lang w:val="en"/>
        </w:rPr>
        <w:t>d</w:t>
      </w:r>
      <w:r w:rsidRPr="000A7B01">
        <w:rPr>
          <w:rFonts w:cs="Arial"/>
          <w:szCs w:val="22"/>
          <w:lang w:val="en"/>
        </w:rPr>
        <w:t>, being accredited the receipt of this, under the signature in the acknowledgement of receipt of documentation.</w:t>
      </w:r>
    </w:p>
    <w:p w14:paraId="3524EC60" w14:textId="77777777" w:rsidR="00F73CC2" w:rsidRPr="000A7B01" w:rsidRDefault="00F73CC2" w:rsidP="00F73CC2">
      <w:pPr>
        <w:ind w:left="360" w:right="4"/>
        <w:jc w:val="both"/>
        <w:rPr>
          <w:rFonts w:ascii="Arial" w:hAnsi="Arial" w:cs="Arial"/>
          <w:sz w:val="22"/>
          <w:szCs w:val="22"/>
          <w:lang w:val="en-US"/>
        </w:rPr>
      </w:pPr>
    </w:p>
    <w:p w14:paraId="0EB87B75" w14:textId="77777777" w:rsidR="00F73CC2" w:rsidRPr="000A7B01" w:rsidRDefault="00F73CC2" w:rsidP="00F73CC2">
      <w:pPr>
        <w:ind w:left="360" w:right="4"/>
        <w:jc w:val="both"/>
        <w:rPr>
          <w:rFonts w:ascii="Arial" w:hAnsi="Arial" w:cs="Arial"/>
          <w:sz w:val="22"/>
          <w:szCs w:val="22"/>
          <w:lang w:val="en-US"/>
        </w:rPr>
      </w:pPr>
    </w:p>
    <w:p w14:paraId="68E14755" w14:textId="233910EC" w:rsidR="00F73CC2" w:rsidRPr="000A7B01" w:rsidRDefault="00F73CC2" w:rsidP="00F73CC2">
      <w:pPr>
        <w:ind w:right="4"/>
        <w:jc w:val="both"/>
        <w:rPr>
          <w:rFonts w:ascii="Arial" w:hAnsi="Arial" w:cs="Arial"/>
          <w:sz w:val="22"/>
          <w:szCs w:val="22"/>
          <w:lang w:val="en-US"/>
        </w:rPr>
      </w:pPr>
      <w:r w:rsidRPr="000A7B01">
        <w:rPr>
          <w:rFonts w:ascii="Arial" w:hAnsi="Arial" w:cs="Arial"/>
          <w:sz w:val="22"/>
          <w:szCs w:val="22"/>
          <w:lang w:val="en"/>
        </w:rPr>
        <w:t>The following Policy should be reported to all workers in the recruitment</w:t>
      </w:r>
      <w:r w:rsidR="007D3329" w:rsidRPr="000A7B01">
        <w:rPr>
          <w:rFonts w:ascii="Arial" w:hAnsi="Arial" w:cs="Arial"/>
          <w:sz w:val="22"/>
          <w:szCs w:val="22"/>
          <w:lang w:val="en"/>
        </w:rPr>
        <w:t xml:space="preserve"> </w:t>
      </w:r>
      <w:r w:rsidRPr="000A7B01">
        <w:rPr>
          <w:rFonts w:ascii="Arial" w:hAnsi="Arial" w:cs="Arial"/>
          <w:sz w:val="22"/>
          <w:szCs w:val="22"/>
          <w:lang w:val="en"/>
        </w:rPr>
        <w:t>process:</w:t>
      </w:r>
    </w:p>
    <w:p w14:paraId="630EFE03" w14:textId="2420B9C6" w:rsidR="00903C72" w:rsidRPr="000A7B01" w:rsidRDefault="00903C72" w:rsidP="00B76428">
      <w:pPr>
        <w:ind w:right="4"/>
        <w:jc w:val="both"/>
        <w:rPr>
          <w:rFonts w:ascii="Arial" w:hAnsi="Arial" w:cs="Arial"/>
          <w:sz w:val="22"/>
          <w:szCs w:val="22"/>
          <w:lang w:val="en-US"/>
        </w:rPr>
      </w:pPr>
    </w:p>
    <w:p w14:paraId="49344E4D" w14:textId="1A254C0E" w:rsidR="00F73CC2" w:rsidRPr="000A7B01" w:rsidRDefault="00F73CC2" w:rsidP="00F73CC2">
      <w:pPr>
        <w:ind w:right="4"/>
        <w:jc w:val="both"/>
        <w:rPr>
          <w:rFonts w:ascii="Arial" w:eastAsia="Times New Roman" w:hAnsi="Arial" w:cs="Arial"/>
          <w:sz w:val="22"/>
          <w:szCs w:val="22"/>
          <w:lang w:val="en-US" w:eastAsia="es-ES"/>
        </w:rPr>
      </w:pPr>
      <w:r w:rsidRPr="000A7B01">
        <w:rPr>
          <w:rFonts w:ascii="Arial" w:hAnsi="Arial" w:cs="Arial"/>
          <w:sz w:val="22"/>
          <w:szCs w:val="22"/>
          <w:lang w:val="en"/>
        </w:rPr>
        <w:t>According to the low production seasons, the following Policy will apply with respect to how the calculation and method of payment will be to workers.</w:t>
      </w:r>
    </w:p>
    <w:p w14:paraId="76ACB35D" w14:textId="77777777" w:rsidR="00F73CC2" w:rsidRPr="000A7B01" w:rsidRDefault="00F73CC2" w:rsidP="00F73CC2">
      <w:pPr>
        <w:ind w:right="713"/>
        <w:jc w:val="both"/>
        <w:rPr>
          <w:rFonts w:ascii="Arial" w:eastAsia="Times New Roman" w:hAnsi="Arial" w:cs="Arial"/>
          <w:b/>
          <w:bCs/>
          <w:sz w:val="22"/>
          <w:szCs w:val="22"/>
          <w:lang w:val="en-US" w:eastAsia="es-ES"/>
        </w:rPr>
      </w:pPr>
      <w:r w:rsidRPr="000A7B01">
        <w:rPr>
          <w:rFonts w:ascii="Arial" w:hAnsi="Arial" w:cs="Arial"/>
          <w:b/>
          <w:sz w:val="22"/>
          <w:szCs w:val="22"/>
          <w:lang w:val="en"/>
        </w:rPr>
        <w:t>Low-term payment policy</w:t>
      </w:r>
    </w:p>
    <w:p w14:paraId="5A69FD5B" w14:textId="3B4F2AA6" w:rsidR="00F73CC2" w:rsidRPr="000A7B01" w:rsidRDefault="00F73CC2" w:rsidP="00F73CC2">
      <w:pPr>
        <w:ind w:left="284" w:right="713"/>
        <w:jc w:val="both"/>
        <w:rPr>
          <w:rFonts w:ascii="Arial" w:eastAsia="Times New Roman" w:hAnsi="Arial" w:cs="Arial"/>
          <w:sz w:val="22"/>
          <w:szCs w:val="22"/>
          <w:lang w:val="en-US" w:eastAsia="es-ES"/>
        </w:rPr>
      </w:pPr>
      <w:r w:rsidRPr="000A7B01">
        <w:rPr>
          <w:rFonts w:ascii="Arial" w:hAnsi="Arial" w:cs="Arial"/>
          <w:sz w:val="22"/>
          <w:szCs w:val="22"/>
          <w:lang w:val="en"/>
        </w:rPr>
        <w:t>"During periods of low productivity or sale</w:t>
      </w:r>
      <w:r w:rsidR="007D3329" w:rsidRPr="000A7B01">
        <w:rPr>
          <w:rFonts w:ascii="Arial" w:hAnsi="Arial" w:cs="Arial"/>
          <w:sz w:val="22"/>
          <w:szCs w:val="22"/>
          <w:lang w:val="en"/>
        </w:rPr>
        <w:t>s</w:t>
      </w:r>
      <w:r w:rsidRPr="000A7B01">
        <w:rPr>
          <w:rFonts w:ascii="Arial" w:hAnsi="Arial" w:cs="Arial"/>
          <w:sz w:val="22"/>
          <w:szCs w:val="22"/>
          <w:lang w:val="en"/>
        </w:rPr>
        <w:t>, employees</w:t>
      </w:r>
      <w:r w:rsidR="007D3329" w:rsidRPr="000A7B01">
        <w:rPr>
          <w:rFonts w:ascii="Arial" w:hAnsi="Arial" w:cs="Arial"/>
          <w:sz w:val="22"/>
          <w:szCs w:val="22"/>
          <w:lang w:val="en"/>
        </w:rPr>
        <w:t>,</w:t>
      </w:r>
      <w:r w:rsidRPr="000A7B01">
        <w:rPr>
          <w:rFonts w:ascii="Arial" w:hAnsi="Arial" w:cs="Arial"/>
          <w:sz w:val="22"/>
          <w:szCs w:val="22"/>
          <w:lang w:val="en"/>
        </w:rPr>
        <w:t xml:space="preserve"> either plant or temporary</w:t>
      </w:r>
      <w:r w:rsidR="007D3329" w:rsidRPr="000A7B01">
        <w:rPr>
          <w:rFonts w:ascii="Arial" w:hAnsi="Arial" w:cs="Arial"/>
          <w:sz w:val="22"/>
          <w:szCs w:val="22"/>
          <w:lang w:val="en"/>
        </w:rPr>
        <w:t>,</w:t>
      </w:r>
      <w:r w:rsidRPr="000A7B01">
        <w:rPr>
          <w:rFonts w:ascii="Arial" w:hAnsi="Arial" w:cs="Arial"/>
          <w:sz w:val="22"/>
          <w:szCs w:val="22"/>
          <w:lang w:val="en"/>
        </w:rPr>
        <w:t xml:space="preserve"> wage payment will be calculated by (describe the form of payment, they may be paid per hour worked, per day worked, for productivity, etc.), this will be as a prior agreement to the different activities carried out </w:t>
      </w:r>
      <w:r w:rsidR="007D3329" w:rsidRPr="000A7B01">
        <w:rPr>
          <w:rFonts w:ascii="Arial" w:hAnsi="Arial" w:cs="Arial"/>
          <w:sz w:val="22"/>
          <w:szCs w:val="22"/>
          <w:lang w:val="en"/>
        </w:rPr>
        <w:t>by</w:t>
      </w:r>
      <w:r w:rsidRPr="000A7B01">
        <w:rPr>
          <w:rFonts w:ascii="Arial" w:hAnsi="Arial" w:cs="Arial"/>
          <w:sz w:val="22"/>
          <w:szCs w:val="22"/>
          <w:lang w:val="en"/>
        </w:rPr>
        <w:t xml:space="preserve"> each worker during the period."</w:t>
      </w:r>
    </w:p>
    <w:p w14:paraId="2F296E97" w14:textId="77777777" w:rsidR="00F73CC2" w:rsidRPr="000A7B01" w:rsidRDefault="00F73CC2" w:rsidP="00F73CC2">
      <w:pPr>
        <w:ind w:right="4"/>
        <w:jc w:val="both"/>
        <w:rPr>
          <w:rFonts w:ascii="Arial" w:eastAsia="Times New Roman" w:hAnsi="Arial" w:cs="Arial"/>
          <w:sz w:val="22"/>
          <w:szCs w:val="22"/>
          <w:lang w:val="en-US" w:eastAsia="es-ES"/>
        </w:rPr>
      </w:pPr>
    </w:p>
    <w:p w14:paraId="6CC740D2" w14:textId="77777777" w:rsidR="00AB421B" w:rsidRPr="000A7B01" w:rsidRDefault="00AB421B" w:rsidP="00B76428">
      <w:pPr>
        <w:ind w:right="4"/>
        <w:rPr>
          <w:rFonts w:ascii="Arial" w:hAnsi="Arial" w:cs="Arial"/>
          <w:b/>
          <w:sz w:val="22"/>
          <w:szCs w:val="22"/>
          <w:lang w:val="en-US"/>
        </w:rPr>
      </w:pPr>
    </w:p>
    <w:p w14:paraId="536294D0" w14:textId="02A485F9" w:rsidR="00903C72" w:rsidRPr="000A7B01" w:rsidRDefault="00903C72" w:rsidP="00B76428">
      <w:pPr>
        <w:ind w:right="4"/>
        <w:rPr>
          <w:rFonts w:ascii="Arial" w:hAnsi="Arial" w:cs="Arial"/>
          <w:b/>
          <w:sz w:val="22"/>
          <w:szCs w:val="22"/>
          <w:lang w:val="es-ES"/>
        </w:rPr>
      </w:pPr>
      <w:r w:rsidRPr="000A7B01">
        <w:rPr>
          <w:rFonts w:ascii="Arial" w:hAnsi="Arial" w:cs="Arial"/>
          <w:b/>
          <w:sz w:val="22"/>
          <w:szCs w:val="22"/>
          <w:lang w:val="en"/>
        </w:rPr>
        <w:t>Working standards</w:t>
      </w:r>
    </w:p>
    <w:p w14:paraId="07F3DF5C" w14:textId="3710041B" w:rsidR="00903C72" w:rsidRPr="002E27B0" w:rsidRDefault="002E27B0" w:rsidP="002E27B0">
      <w:pPr>
        <w:pStyle w:val="ListParagraph"/>
        <w:numPr>
          <w:ilvl w:val="0"/>
          <w:numId w:val="36"/>
        </w:numPr>
        <w:ind w:right="4"/>
        <w:jc w:val="both"/>
        <w:rPr>
          <w:rFonts w:cs="Arial"/>
          <w:b/>
          <w:szCs w:val="22"/>
          <w:lang w:val="es-ES"/>
        </w:rPr>
      </w:pPr>
      <w:r w:rsidRPr="002E27B0">
        <w:rPr>
          <w:rFonts w:cs="Arial"/>
          <w:b/>
          <w:szCs w:val="22"/>
          <w:lang w:val="en"/>
        </w:rPr>
        <w:t>G</w:t>
      </w:r>
      <w:r w:rsidR="00903C72" w:rsidRPr="002E27B0">
        <w:rPr>
          <w:rFonts w:cs="Arial"/>
          <w:b/>
          <w:szCs w:val="22"/>
          <w:lang w:val="en"/>
        </w:rPr>
        <w:t>eneral</w:t>
      </w:r>
    </w:p>
    <w:p w14:paraId="31CC8033" w14:textId="50F54B20" w:rsidR="00903C72" w:rsidRPr="000A7B01" w:rsidRDefault="00903C72" w:rsidP="00B76428">
      <w:pPr>
        <w:pStyle w:val="Default"/>
        <w:numPr>
          <w:ilvl w:val="0"/>
          <w:numId w:val="10"/>
        </w:numPr>
        <w:ind w:right="4"/>
        <w:jc w:val="both"/>
        <w:rPr>
          <w:rFonts w:ascii="Arial" w:hAnsi="Arial" w:cs="Arial"/>
          <w:color w:val="auto"/>
          <w:sz w:val="22"/>
          <w:szCs w:val="22"/>
          <w:lang w:val="en-US"/>
        </w:rPr>
      </w:pPr>
      <w:r w:rsidRPr="000A7B01">
        <w:rPr>
          <w:rFonts w:ascii="Arial" w:hAnsi="Arial" w:cs="Arial"/>
          <w:sz w:val="22"/>
          <w:szCs w:val="22"/>
          <w:lang w:val="en"/>
        </w:rPr>
        <w:t>Employees must attend their work every working day, in accordance with the established ordinary official schedule and in</w:t>
      </w:r>
      <w:r w:rsidRPr="000A7B01">
        <w:rPr>
          <w:rFonts w:ascii="Arial" w:hAnsi="Arial" w:cs="Arial"/>
          <w:color w:val="auto"/>
          <w:sz w:val="22"/>
          <w:szCs w:val="22"/>
          <w:lang w:val="en"/>
        </w:rPr>
        <w:t xml:space="preserve"> accordance with other special schedules deemed appropriate by the nature of the services concerned. In accordance with the provisions of the Internal Labour Regulations.</w:t>
      </w:r>
    </w:p>
    <w:p w14:paraId="0D5EEBB6" w14:textId="766857EF" w:rsidR="00903C72" w:rsidRPr="000A7B01" w:rsidRDefault="00903C72" w:rsidP="00B76428">
      <w:pPr>
        <w:pStyle w:val="Default"/>
        <w:numPr>
          <w:ilvl w:val="0"/>
          <w:numId w:val="10"/>
        </w:numPr>
        <w:ind w:right="4"/>
        <w:jc w:val="both"/>
        <w:rPr>
          <w:rFonts w:ascii="Arial" w:hAnsi="Arial" w:cs="Arial"/>
          <w:sz w:val="22"/>
          <w:szCs w:val="22"/>
          <w:lang w:val="en-US"/>
        </w:rPr>
      </w:pPr>
      <w:r w:rsidRPr="000A7B01">
        <w:rPr>
          <w:rFonts w:ascii="Arial" w:hAnsi="Arial" w:cs="Arial"/>
          <w:sz w:val="22"/>
          <w:szCs w:val="22"/>
          <w:lang w:val="en"/>
        </w:rPr>
        <w:t xml:space="preserve">The staff will carry out their regular work in the official places and facilities indicated to them in a formal manner. </w:t>
      </w:r>
      <w:r w:rsidR="005007C5" w:rsidRPr="000A7B01">
        <w:rPr>
          <w:rFonts w:ascii="Arial" w:hAnsi="Arial" w:cs="Arial"/>
          <w:sz w:val="22"/>
          <w:szCs w:val="22"/>
          <w:lang w:val="en"/>
        </w:rPr>
        <w:t>They</w:t>
      </w:r>
      <w:r w:rsidRPr="000A7B01">
        <w:rPr>
          <w:rFonts w:ascii="Arial" w:hAnsi="Arial" w:cs="Arial"/>
          <w:sz w:val="22"/>
          <w:szCs w:val="22"/>
          <w:lang w:val="en"/>
        </w:rPr>
        <w:t xml:space="preserve"> may also perform them in places or facilities other than those, when required by the service and provided that it does not harm the employee.</w:t>
      </w:r>
    </w:p>
    <w:p w14:paraId="0D856E07" w14:textId="61979F40" w:rsidR="00903C72" w:rsidRPr="000A7B01" w:rsidRDefault="00903C72" w:rsidP="00B76428">
      <w:pPr>
        <w:pStyle w:val="Default"/>
        <w:numPr>
          <w:ilvl w:val="0"/>
          <w:numId w:val="10"/>
        </w:numPr>
        <w:ind w:right="4"/>
        <w:jc w:val="both"/>
        <w:rPr>
          <w:rFonts w:ascii="Arial" w:hAnsi="Arial" w:cs="Arial"/>
          <w:sz w:val="22"/>
          <w:szCs w:val="22"/>
          <w:lang w:val="en-US"/>
        </w:rPr>
      </w:pPr>
      <w:r w:rsidRPr="000A7B01">
        <w:rPr>
          <w:rFonts w:ascii="Arial" w:hAnsi="Arial" w:cs="Arial"/>
          <w:sz w:val="22"/>
          <w:szCs w:val="22"/>
          <w:lang w:val="en"/>
        </w:rPr>
        <w:t>Appropriate clothing that has been established for different areas and jobs is mandatory; as well as the use of</w:t>
      </w:r>
      <w:r w:rsidR="00DA34F4" w:rsidRPr="000A7B01">
        <w:rPr>
          <w:rFonts w:ascii="Arial" w:hAnsi="Arial" w:cs="Arial"/>
          <w:sz w:val="22"/>
          <w:szCs w:val="22"/>
          <w:lang w:val="en"/>
        </w:rPr>
        <w:t xml:space="preserve"> </w:t>
      </w:r>
      <w:r w:rsidRPr="000A7B01">
        <w:rPr>
          <w:rFonts w:ascii="Arial" w:hAnsi="Arial" w:cs="Arial"/>
          <w:sz w:val="22"/>
          <w:szCs w:val="22"/>
          <w:lang w:val="en"/>
        </w:rPr>
        <w:t xml:space="preserve">special clothing and personal </w:t>
      </w:r>
      <w:r w:rsidR="00933CD6" w:rsidRPr="000A7B01">
        <w:rPr>
          <w:rFonts w:ascii="Arial" w:hAnsi="Arial" w:cs="Arial"/>
          <w:sz w:val="22"/>
          <w:szCs w:val="22"/>
          <w:lang w:val="en"/>
        </w:rPr>
        <w:t xml:space="preserve">protective equipment </w:t>
      </w:r>
      <w:r w:rsidR="00CD0BF2">
        <w:rPr>
          <w:rFonts w:ascii="Arial" w:hAnsi="Arial" w:cs="Arial"/>
          <w:sz w:val="22"/>
          <w:szCs w:val="22"/>
          <w:lang w:val="en"/>
        </w:rPr>
        <w:t>(</w:t>
      </w:r>
      <w:r w:rsidR="00933CD6" w:rsidRPr="000A7B01">
        <w:rPr>
          <w:rFonts w:ascii="Arial" w:hAnsi="Arial" w:cs="Arial"/>
          <w:sz w:val="22"/>
          <w:szCs w:val="22"/>
          <w:lang w:val="en"/>
        </w:rPr>
        <w:t>PP</w:t>
      </w:r>
      <w:r w:rsidR="005007C5" w:rsidRPr="000A7B01">
        <w:rPr>
          <w:rFonts w:ascii="Arial" w:hAnsi="Arial" w:cs="Arial"/>
          <w:sz w:val="22"/>
          <w:szCs w:val="22"/>
          <w:lang w:val="en"/>
        </w:rPr>
        <w:t>E</w:t>
      </w:r>
      <w:r w:rsidR="00CD0BF2">
        <w:rPr>
          <w:rFonts w:ascii="Arial" w:hAnsi="Arial" w:cs="Arial"/>
          <w:sz w:val="22"/>
          <w:szCs w:val="22"/>
          <w:lang w:val="en"/>
        </w:rPr>
        <w:t>)</w:t>
      </w:r>
      <w:r w:rsidRPr="000A7B01">
        <w:rPr>
          <w:rFonts w:ascii="Arial" w:hAnsi="Arial" w:cs="Arial"/>
          <w:sz w:val="22"/>
          <w:szCs w:val="22"/>
          <w:lang w:val="en"/>
        </w:rPr>
        <w:t xml:space="preserve"> such as boots, gloves, gown, </w:t>
      </w:r>
      <w:r w:rsidR="005007C5" w:rsidRPr="000A7B01">
        <w:rPr>
          <w:rFonts w:ascii="Arial" w:hAnsi="Arial" w:cs="Arial"/>
          <w:sz w:val="22"/>
          <w:szCs w:val="22"/>
          <w:lang w:val="en"/>
        </w:rPr>
        <w:t>apron</w:t>
      </w:r>
      <w:r w:rsidRPr="000A7B01">
        <w:rPr>
          <w:rFonts w:ascii="Arial" w:hAnsi="Arial" w:cs="Arial"/>
          <w:sz w:val="22"/>
          <w:szCs w:val="22"/>
          <w:lang w:val="en"/>
        </w:rPr>
        <w:t xml:space="preserve">, lenses, helmets, etc., which has been granted to </w:t>
      </w:r>
      <w:r w:rsidR="005007C5" w:rsidRPr="000A7B01">
        <w:rPr>
          <w:rFonts w:ascii="Arial" w:hAnsi="Arial" w:cs="Arial"/>
          <w:sz w:val="22"/>
          <w:szCs w:val="22"/>
          <w:lang w:val="en"/>
        </w:rPr>
        <w:t>them</w:t>
      </w:r>
      <w:r w:rsidRPr="000A7B01">
        <w:rPr>
          <w:rFonts w:ascii="Arial" w:hAnsi="Arial" w:cs="Arial"/>
          <w:sz w:val="22"/>
          <w:szCs w:val="22"/>
          <w:lang w:val="en"/>
        </w:rPr>
        <w:t xml:space="preserve"> by the company for the performance of </w:t>
      </w:r>
      <w:r w:rsidR="005007C5" w:rsidRPr="000A7B01">
        <w:rPr>
          <w:rFonts w:ascii="Arial" w:hAnsi="Arial" w:cs="Arial"/>
          <w:sz w:val="22"/>
          <w:szCs w:val="22"/>
          <w:lang w:val="en"/>
        </w:rPr>
        <w:t>their</w:t>
      </w:r>
      <w:r w:rsidRPr="000A7B01">
        <w:rPr>
          <w:rFonts w:ascii="Arial" w:hAnsi="Arial" w:cs="Arial"/>
          <w:sz w:val="22"/>
          <w:szCs w:val="22"/>
          <w:lang w:val="en"/>
        </w:rPr>
        <w:t xml:space="preserve"> tasks </w:t>
      </w:r>
      <w:r w:rsidR="00965E95" w:rsidRPr="000A7B01">
        <w:rPr>
          <w:rFonts w:ascii="Arial" w:hAnsi="Arial" w:cs="Arial"/>
          <w:sz w:val="22"/>
          <w:szCs w:val="22"/>
          <w:lang w:val="en"/>
        </w:rPr>
        <w:t xml:space="preserve"> and no</w:t>
      </w:r>
      <w:r w:rsidR="005007C5" w:rsidRPr="000A7B01">
        <w:rPr>
          <w:rFonts w:ascii="Arial" w:hAnsi="Arial" w:cs="Arial"/>
          <w:sz w:val="22"/>
          <w:szCs w:val="22"/>
          <w:lang w:val="en"/>
        </w:rPr>
        <w:t xml:space="preserve"> </w:t>
      </w:r>
      <w:r w:rsidR="00965E95" w:rsidRPr="000A7B01">
        <w:rPr>
          <w:rFonts w:ascii="Arial" w:hAnsi="Arial" w:cs="Arial"/>
          <w:sz w:val="22"/>
          <w:szCs w:val="22"/>
          <w:lang w:val="en"/>
        </w:rPr>
        <w:t>deductions or retentions</w:t>
      </w:r>
      <w:r w:rsidR="005007C5" w:rsidRPr="000A7B01">
        <w:rPr>
          <w:rFonts w:ascii="Arial" w:hAnsi="Arial" w:cs="Arial"/>
          <w:sz w:val="22"/>
          <w:szCs w:val="22"/>
          <w:lang w:val="en"/>
        </w:rPr>
        <w:t xml:space="preserve"> </w:t>
      </w:r>
      <w:r w:rsidRPr="000A7B01">
        <w:rPr>
          <w:rFonts w:ascii="Arial" w:hAnsi="Arial" w:cs="Arial"/>
          <w:sz w:val="22"/>
          <w:szCs w:val="22"/>
          <w:lang w:val="en"/>
        </w:rPr>
        <w:t>will be made for these items of good use</w:t>
      </w:r>
      <w:r w:rsidR="005007C5" w:rsidRPr="000A7B01">
        <w:rPr>
          <w:rFonts w:ascii="Arial" w:hAnsi="Arial" w:cs="Arial"/>
          <w:sz w:val="22"/>
          <w:szCs w:val="22"/>
          <w:lang w:val="en"/>
        </w:rPr>
        <w:t xml:space="preserve"> </w:t>
      </w:r>
      <w:r w:rsidR="00CE15C2" w:rsidRPr="000A7B01">
        <w:rPr>
          <w:rFonts w:ascii="Arial" w:hAnsi="Arial" w:cs="Arial"/>
          <w:sz w:val="22"/>
          <w:szCs w:val="22"/>
          <w:lang w:val="en"/>
        </w:rPr>
        <w:t xml:space="preserve">and care, </w:t>
      </w:r>
      <w:r w:rsidRPr="000A7B01">
        <w:rPr>
          <w:rFonts w:ascii="Arial" w:hAnsi="Arial" w:cs="Arial"/>
          <w:sz w:val="22"/>
          <w:szCs w:val="22"/>
          <w:lang w:val="en"/>
        </w:rPr>
        <w:t xml:space="preserve"> the non-compliance with </w:t>
      </w:r>
      <w:r w:rsidR="005007C5" w:rsidRPr="000A7B01">
        <w:rPr>
          <w:rFonts w:ascii="Arial" w:hAnsi="Arial" w:cs="Arial"/>
          <w:sz w:val="22"/>
          <w:szCs w:val="22"/>
          <w:lang w:val="en"/>
        </w:rPr>
        <w:t>their</w:t>
      </w:r>
      <w:r w:rsidRPr="000A7B01">
        <w:rPr>
          <w:rFonts w:ascii="Arial" w:hAnsi="Arial" w:cs="Arial"/>
          <w:sz w:val="22"/>
          <w:szCs w:val="22"/>
          <w:lang w:val="en"/>
        </w:rPr>
        <w:t xml:space="preserve"> use is considered </w:t>
      </w:r>
      <w:r w:rsidR="005007C5" w:rsidRPr="000A7B01">
        <w:rPr>
          <w:rFonts w:ascii="Arial" w:hAnsi="Arial" w:cs="Arial"/>
          <w:sz w:val="22"/>
          <w:szCs w:val="22"/>
          <w:lang w:val="en"/>
        </w:rPr>
        <w:t>in error</w:t>
      </w:r>
      <w:r w:rsidRPr="000A7B01">
        <w:rPr>
          <w:rFonts w:ascii="Arial" w:hAnsi="Arial" w:cs="Arial"/>
          <w:sz w:val="22"/>
          <w:szCs w:val="22"/>
          <w:lang w:val="en"/>
        </w:rPr>
        <w:t xml:space="preserve">, in accordance with the Internal Labour Regulations. The worker who loses or </w:t>
      </w:r>
      <w:r w:rsidR="005007C5" w:rsidRPr="000A7B01">
        <w:rPr>
          <w:rFonts w:ascii="Arial" w:hAnsi="Arial" w:cs="Arial"/>
          <w:sz w:val="22"/>
          <w:szCs w:val="22"/>
          <w:lang w:val="en"/>
        </w:rPr>
        <w:t>wears out</w:t>
      </w:r>
      <w:r w:rsidRPr="000A7B01">
        <w:rPr>
          <w:rFonts w:ascii="Arial" w:hAnsi="Arial" w:cs="Arial"/>
          <w:sz w:val="22"/>
          <w:szCs w:val="22"/>
          <w:lang w:val="en"/>
        </w:rPr>
        <w:t xml:space="preserve"> the items provided to him must replenish </w:t>
      </w:r>
      <w:r w:rsidR="005007C5" w:rsidRPr="000A7B01">
        <w:rPr>
          <w:rFonts w:ascii="Arial" w:hAnsi="Arial" w:cs="Arial"/>
          <w:sz w:val="22"/>
          <w:szCs w:val="22"/>
          <w:lang w:val="en"/>
        </w:rPr>
        <w:t>them</w:t>
      </w:r>
      <w:r w:rsidRPr="000A7B01">
        <w:rPr>
          <w:rFonts w:ascii="Arial" w:hAnsi="Arial" w:cs="Arial"/>
          <w:sz w:val="22"/>
          <w:szCs w:val="22"/>
          <w:lang w:val="en"/>
        </w:rPr>
        <w:t xml:space="preserve"> with his own economic resources.</w:t>
      </w:r>
    </w:p>
    <w:p w14:paraId="52DAABE7" w14:textId="10C53345" w:rsidR="00903C72" w:rsidRPr="000A7B01" w:rsidRDefault="00903C72" w:rsidP="00B76428">
      <w:pPr>
        <w:pStyle w:val="Default"/>
        <w:numPr>
          <w:ilvl w:val="0"/>
          <w:numId w:val="10"/>
        </w:numPr>
        <w:ind w:right="4"/>
        <w:jc w:val="both"/>
        <w:rPr>
          <w:rFonts w:ascii="Arial" w:hAnsi="Arial" w:cs="Arial"/>
          <w:sz w:val="22"/>
          <w:szCs w:val="22"/>
          <w:lang w:val="en-US"/>
        </w:rPr>
      </w:pPr>
      <w:r w:rsidRPr="000A7B01">
        <w:rPr>
          <w:rFonts w:ascii="Arial" w:hAnsi="Arial" w:cs="Arial"/>
          <w:sz w:val="22"/>
          <w:szCs w:val="22"/>
          <w:lang w:val="en"/>
        </w:rPr>
        <w:lastRenderedPageBreak/>
        <w:t xml:space="preserve">The use of the </w:t>
      </w:r>
      <w:r w:rsidR="005007C5" w:rsidRPr="000A7B01">
        <w:rPr>
          <w:rFonts w:ascii="Arial" w:hAnsi="Arial" w:cs="Arial"/>
          <w:sz w:val="22"/>
          <w:szCs w:val="22"/>
          <w:lang w:val="en"/>
        </w:rPr>
        <w:t>i.d.</w:t>
      </w:r>
      <w:r w:rsidRPr="000A7B01">
        <w:rPr>
          <w:rFonts w:ascii="Arial" w:hAnsi="Arial" w:cs="Arial"/>
          <w:sz w:val="22"/>
          <w:szCs w:val="22"/>
          <w:lang w:val="en"/>
        </w:rPr>
        <w:t xml:space="preserve"> is mandatory for all staff during their working day; non-compliance with its use is considered non-compliance with the Internal Labor Regulations.</w:t>
      </w:r>
    </w:p>
    <w:p w14:paraId="113372ED" w14:textId="3504DEC8" w:rsidR="002E27B0" w:rsidRPr="002E27B0" w:rsidRDefault="00903C72" w:rsidP="002E27B0">
      <w:pPr>
        <w:pStyle w:val="Default"/>
        <w:numPr>
          <w:ilvl w:val="0"/>
          <w:numId w:val="10"/>
        </w:numPr>
        <w:ind w:right="4"/>
        <w:jc w:val="both"/>
        <w:rPr>
          <w:rFonts w:ascii="Arial" w:hAnsi="Arial" w:cs="Arial"/>
          <w:color w:val="auto"/>
          <w:sz w:val="22"/>
          <w:szCs w:val="22"/>
          <w:lang w:val="en-US"/>
        </w:rPr>
      </w:pPr>
      <w:r w:rsidRPr="000A7B01">
        <w:rPr>
          <w:rFonts w:ascii="Arial" w:hAnsi="Arial" w:cs="Arial"/>
          <w:color w:val="auto"/>
          <w:sz w:val="22"/>
          <w:szCs w:val="22"/>
          <w:lang w:val="en"/>
        </w:rPr>
        <w:t>The Human Resources department will keep a personnel register containing late arrivals, absences, permits</w:t>
      </w:r>
      <w:r w:rsidR="005007C5" w:rsidRPr="000A7B01">
        <w:rPr>
          <w:rFonts w:ascii="Arial" w:hAnsi="Arial" w:cs="Arial"/>
          <w:color w:val="auto"/>
          <w:sz w:val="22"/>
          <w:szCs w:val="22"/>
          <w:lang w:val="en"/>
        </w:rPr>
        <w:t>,</w:t>
      </w:r>
      <w:r w:rsidRPr="000A7B01">
        <w:rPr>
          <w:rFonts w:ascii="Arial" w:hAnsi="Arial" w:cs="Arial"/>
          <w:color w:val="auto"/>
          <w:sz w:val="22"/>
          <w:szCs w:val="22"/>
          <w:lang w:val="en"/>
        </w:rPr>
        <w:t xml:space="preserve"> and licenses granted, stating the start and end dates of the same. </w:t>
      </w:r>
    </w:p>
    <w:p w14:paraId="16E36C23" w14:textId="2DB82726" w:rsidR="002E27B0" w:rsidRPr="002E27B0" w:rsidRDefault="002E27B0" w:rsidP="002E27B0">
      <w:pPr>
        <w:pStyle w:val="Default"/>
        <w:ind w:left="360" w:right="4"/>
        <w:jc w:val="both"/>
        <w:rPr>
          <w:rFonts w:ascii="Arial" w:hAnsi="Arial" w:cs="Arial"/>
          <w:color w:val="auto"/>
          <w:sz w:val="22"/>
          <w:szCs w:val="22"/>
          <w:lang w:val="en-US"/>
        </w:rPr>
      </w:pPr>
    </w:p>
    <w:p w14:paraId="6C1FB2BC" w14:textId="77777777" w:rsidR="002E27B0" w:rsidRDefault="002E27B0" w:rsidP="002E27B0">
      <w:pPr>
        <w:pStyle w:val="Default"/>
        <w:ind w:left="360" w:right="4"/>
        <w:jc w:val="both"/>
        <w:rPr>
          <w:rFonts w:ascii="Arial" w:hAnsi="Arial" w:cs="Arial"/>
          <w:color w:val="auto"/>
          <w:sz w:val="22"/>
          <w:szCs w:val="22"/>
          <w:lang w:val="en-US"/>
        </w:rPr>
      </w:pPr>
    </w:p>
    <w:p w14:paraId="57876653" w14:textId="1D2D40E7" w:rsidR="00903C72" w:rsidRPr="002E27B0" w:rsidRDefault="00903C72" w:rsidP="002E27B0">
      <w:pPr>
        <w:pStyle w:val="ListParagraph"/>
        <w:numPr>
          <w:ilvl w:val="1"/>
          <w:numId w:val="10"/>
        </w:numPr>
        <w:ind w:right="4"/>
        <w:jc w:val="both"/>
        <w:rPr>
          <w:rFonts w:cs="Arial"/>
          <w:b/>
          <w:szCs w:val="22"/>
          <w:lang w:val="en"/>
        </w:rPr>
      </w:pPr>
      <w:r w:rsidRPr="002E27B0">
        <w:rPr>
          <w:rFonts w:cs="Arial"/>
          <w:b/>
          <w:szCs w:val="22"/>
          <w:lang w:val="en"/>
        </w:rPr>
        <w:t>A</w:t>
      </w:r>
      <w:r w:rsidR="005007C5" w:rsidRPr="002E27B0">
        <w:rPr>
          <w:rFonts w:cs="Arial"/>
          <w:b/>
          <w:szCs w:val="22"/>
          <w:lang w:val="en"/>
        </w:rPr>
        <w:t>ttend</w:t>
      </w:r>
      <w:r w:rsidRPr="002E27B0">
        <w:rPr>
          <w:rFonts w:cs="Arial"/>
          <w:b/>
          <w:szCs w:val="22"/>
          <w:lang w:val="en"/>
        </w:rPr>
        <w:t>ance and Late Arrivals</w:t>
      </w:r>
    </w:p>
    <w:p w14:paraId="006D58F8" w14:textId="076E9CDF" w:rsidR="00903C72" w:rsidRPr="000A7B01" w:rsidRDefault="00903C72" w:rsidP="00B76428">
      <w:pPr>
        <w:pStyle w:val="Default"/>
        <w:numPr>
          <w:ilvl w:val="0"/>
          <w:numId w:val="11"/>
        </w:numPr>
        <w:ind w:right="4"/>
        <w:jc w:val="both"/>
        <w:rPr>
          <w:rFonts w:ascii="Arial" w:hAnsi="Arial" w:cs="Arial"/>
          <w:sz w:val="22"/>
          <w:szCs w:val="22"/>
          <w:lang w:val="en-US"/>
        </w:rPr>
      </w:pPr>
      <w:r w:rsidRPr="000A7B01">
        <w:rPr>
          <w:rFonts w:ascii="Arial" w:hAnsi="Arial" w:cs="Arial"/>
          <w:sz w:val="22"/>
          <w:szCs w:val="22"/>
          <w:lang w:val="en"/>
        </w:rPr>
        <w:t>Employee assistance and punctuality shall be controlled by a digital</w:t>
      </w:r>
      <w:r w:rsidR="005007C5" w:rsidRPr="000A7B01">
        <w:rPr>
          <w:rFonts w:ascii="Arial" w:hAnsi="Arial" w:cs="Arial"/>
          <w:sz w:val="22"/>
          <w:szCs w:val="22"/>
          <w:lang w:val="en"/>
        </w:rPr>
        <w:t xml:space="preserve"> check</w:t>
      </w:r>
      <w:r w:rsidRPr="000A7B01">
        <w:rPr>
          <w:rFonts w:ascii="Arial" w:hAnsi="Arial" w:cs="Arial"/>
          <w:sz w:val="22"/>
          <w:szCs w:val="22"/>
          <w:lang w:val="en"/>
        </w:rPr>
        <w:t xml:space="preserve"> clock system and exceptionally, where there is no </w:t>
      </w:r>
      <w:r w:rsidR="005007C5" w:rsidRPr="000A7B01">
        <w:rPr>
          <w:rFonts w:ascii="Arial" w:hAnsi="Arial" w:cs="Arial"/>
          <w:sz w:val="22"/>
          <w:szCs w:val="22"/>
          <w:lang w:val="en"/>
        </w:rPr>
        <w:t>check</w:t>
      </w:r>
      <w:r w:rsidRPr="000A7B01">
        <w:rPr>
          <w:rFonts w:ascii="Arial" w:hAnsi="Arial" w:cs="Arial"/>
          <w:sz w:val="22"/>
          <w:szCs w:val="22"/>
          <w:lang w:val="en"/>
        </w:rPr>
        <w:t xml:space="preserve"> clock or where the employee works in a place other than the one assigned, it shall be carried with duly sealed marking sheets to be awarded by the Human Resources department. The attendance log shall enter the start time of the working day as</w:t>
      </w:r>
      <w:r w:rsidR="005007C5" w:rsidRPr="000A7B01">
        <w:rPr>
          <w:rFonts w:ascii="Arial" w:hAnsi="Arial" w:cs="Arial"/>
          <w:sz w:val="22"/>
          <w:szCs w:val="22"/>
          <w:lang w:val="en"/>
        </w:rPr>
        <w:t xml:space="preserve"> well as</w:t>
      </w:r>
      <w:r w:rsidRPr="000A7B01">
        <w:rPr>
          <w:rFonts w:ascii="Arial" w:hAnsi="Arial" w:cs="Arial"/>
          <w:sz w:val="22"/>
          <w:szCs w:val="22"/>
          <w:lang w:val="en"/>
        </w:rPr>
        <w:t xml:space="preserve"> the end time of the workday.</w:t>
      </w:r>
    </w:p>
    <w:p w14:paraId="7DFADB43" w14:textId="12360001" w:rsidR="00903C72" w:rsidRPr="000A7B01" w:rsidRDefault="00903C72" w:rsidP="00B76428">
      <w:pPr>
        <w:pStyle w:val="Default"/>
        <w:numPr>
          <w:ilvl w:val="0"/>
          <w:numId w:val="11"/>
        </w:numPr>
        <w:ind w:right="4"/>
        <w:jc w:val="both"/>
        <w:rPr>
          <w:rFonts w:ascii="Arial" w:hAnsi="Arial" w:cs="Arial"/>
          <w:sz w:val="22"/>
          <w:szCs w:val="22"/>
          <w:lang w:val="en-US"/>
        </w:rPr>
      </w:pPr>
      <w:r w:rsidRPr="000A7B01">
        <w:rPr>
          <w:rFonts w:ascii="Arial" w:hAnsi="Arial" w:cs="Arial"/>
          <w:sz w:val="22"/>
          <w:szCs w:val="22"/>
          <w:lang w:val="en"/>
        </w:rPr>
        <w:t xml:space="preserve">It is prohibited to change the check clock in place, without the approval of the Human Resources department and the manipulation thereof, as well as the subtraction of the information, by a person other than the person who was originally assigned that task. </w:t>
      </w:r>
    </w:p>
    <w:p w14:paraId="1BBA89E3" w14:textId="745E044A" w:rsidR="00903C72" w:rsidRPr="000A7B01" w:rsidRDefault="00903C72" w:rsidP="00B76428">
      <w:pPr>
        <w:pStyle w:val="Default"/>
        <w:numPr>
          <w:ilvl w:val="0"/>
          <w:numId w:val="11"/>
        </w:numPr>
        <w:ind w:right="4"/>
        <w:jc w:val="both"/>
        <w:rPr>
          <w:rFonts w:ascii="Arial" w:hAnsi="Arial" w:cs="Arial"/>
          <w:sz w:val="22"/>
          <w:szCs w:val="22"/>
          <w:lang w:val="en-US"/>
        </w:rPr>
      </w:pPr>
      <w:r w:rsidRPr="000A7B01">
        <w:rPr>
          <w:rFonts w:ascii="Arial" w:hAnsi="Arial" w:cs="Arial"/>
          <w:sz w:val="22"/>
          <w:szCs w:val="22"/>
          <w:lang w:val="en"/>
        </w:rPr>
        <w:t xml:space="preserve">Any employee who </w:t>
      </w:r>
      <w:r w:rsidR="005F2262" w:rsidRPr="000A7B01">
        <w:rPr>
          <w:rFonts w:ascii="Arial" w:hAnsi="Arial" w:cs="Arial"/>
          <w:sz w:val="22"/>
          <w:szCs w:val="22"/>
          <w:lang w:val="en"/>
        </w:rPr>
        <w:t>marks</w:t>
      </w:r>
      <w:r w:rsidRPr="000A7B01">
        <w:rPr>
          <w:rFonts w:ascii="Arial" w:hAnsi="Arial" w:cs="Arial"/>
          <w:sz w:val="22"/>
          <w:szCs w:val="22"/>
          <w:lang w:val="en"/>
        </w:rPr>
        <w:t xml:space="preserve"> </w:t>
      </w:r>
      <w:r w:rsidR="005F2262" w:rsidRPr="000A7B01">
        <w:rPr>
          <w:rFonts w:ascii="Arial" w:hAnsi="Arial" w:cs="Arial"/>
          <w:sz w:val="22"/>
          <w:szCs w:val="22"/>
          <w:lang w:val="en"/>
        </w:rPr>
        <w:t>their</w:t>
      </w:r>
      <w:r w:rsidRPr="000A7B01">
        <w:rPr>
          <w:rFonts w:ascii="Arial" w:hAnsi="Arial" w:cs="Arial"/>
          <w:sz w:val="22"/>
          <w:szCs w:val="22"/>
          <w:lang w:val="en"/>
        </w:rPr>
        <w:t xml:space="preserve"> card, or signs the attendance record after the regulated time, will be </w:t>
      </w:r>
      <w:r w:rsidR="005F2262" w:rsidRPr="000A7B01">
        <w:rPr>
          <w:rFonts w:ascii="Arial" w:hAnsi="Arial" w:cs="Arial"/>
          <w:sz w:val="22"/>
          <w:szCs w:val="22"/>
          <w:lang w:val="en"/>
        </w:rPr>
        <w:t>determined to be tardy</w:t>
      </w:r>
      <w:r w:rsidRPr="000A7B01">
        <w:rPr>
          <w:rFonts w:ascii="Arial" w:hAnsi="Arial" w:cs="Arial"/>
          <w:sz w:val="22"/>
          <w:szCs w:val="22"/>
          <w:lang w:val="en"/>
        </w:rPr>
        <w:t xml:space="preserve">.  </w:t>
      </w:r>
    </w:p>
    <w:p w14:paraId="5E4881BC" w14:textId="3032E711" w:rsidR="00903C72" w:rsidRPr="000A7B01" w:rsidRDefault="005F2262" w:rsidP="00B76428">
      <w:pPr>
        <w:pStyle w:val="Default"/>
        <w:numPr>
          <w:ilvl w:val="0"/>
          <w:numId w:val="11"/>
        </w:numPr>
        <w:ind w:right="4"/>
        <w:jc w:val="both"/>
        <w:rPr>
          <w:rFonts w:ascii="Arial" w:hAnsi="Arial" w:cs="Arial"/>
          <w:sz w:val="22"/>
          <w:szCs w:val="22"/>
          <w:lang w:val="en-US"/>
        </w:rPr>
      </w:pPr>
      <w:r w:rsidRPr="000A7B01">
        <w:rPr>
          <w:rFonts w:ascii="Arial" w:hAnsi="Arial" w:cs="Arial"/>
          <w:sz w:val="22"/>
          <w:szCs w:val="22"/>
          <w:lang w:val="en-US"/>
        </w:rPr>
        <w:t>Tardiness</w:t>
      </w:r>
      <w:r w:rsidR="00903C72" w:rsidRPr="000A7B01">
        <w:rPr>
          <w:rFonts w:ascii="Arial" w:hAnsi="Arial" w:cs="Arial"/>
          <w:sz w:val="22"/>
          <w:szCs w:val="22"/>
          <w:lang w:val="en"/>
        </w:rPr>
        <w:t xml:space="preserve"> shall be regarded as disciplinary misdeeds and shall be punished, unless justified in the occurrence of a proven fortuitous event or force majeure.  </w:t>
      </w:r>
    </w:p>
    <w:p w14:paraId="1EA5F2F3" w14:textId="77777777" w:rsidR="00903C72" w:rsidRPr="000A7B01" w:rsidRDefault="00903C72" w:rsidP="00B76428">
      <w:pPr>
        <w:pStyle w:val="Default"/>
        <w:ind w:right="4"/>
        <w:jc w:val="both"/>
        <w:rPr>
          <w:rFonts w:ascii="Arial" w:hAnsi="Arial" w:cs="Arial"/>
          <w:sz w:val="22"/>
          <w:szCs w:val="22"/>
          <w:lang w:val="en-US"/>
        </w:rPr>
      </w:pPr>
    </w:p>
    <w:p w14:paraId="5F660C19" w14:textId="6B5DECB0" w:rsidR="00903C72" w:rsidRPr="000A7B01" w:rsidRDefault="00903C72" w:rsidP="002E27B0">
      <w:pPr>
        <w:pStyle w:val="Default"/>
        <w:numPr>
          <w:ilvl w:val="1"/>
          <w:numId w:val="10"/>
        </w:numPr>
        <w:ind w:right="4"/>
        <w:rPr>
          <w:rFonts w:ascii="Arial" w:hAnsi="Arial" w:cs="Arial"/>
          <w:b/>
          <w:sz w:val="22"/>
          <w:szCs w:val="22"/>
        </w:rPr>
      </w:pPr>
      <w:r w:rsidRPr="000A7B01">
        <w:rPr>
          <w:rFonts w:ascii="Arial" w:hAnsi="Arial" w:cs="Arial"/>
          <w:b/>
          <w:sz w:val="22"/>
          <w:szCs w:val="22"/>
          <w:lang w:val="en"/>
        </w:rPr>
        <w:t xml:space="preserve">Time to </w:t>
      </w:r>
      <w:r w:rsidR="005F2262" w:rsidRPr="000A7B01">
        <w:rPr>
          <w:rFonts w:ascii="Arial" w:hAnsi="Arial" w:cs="Arial"/>
          <w:b/>
          <w:sz w:val="22"/>
          <w:szCs w:val="22"/>
          <w:lang w:val="en"/>
        </w:rPr>
        <w:t>take</w:t>
      </w:r>
      <w:r w:rsidRPr="000A7B01">
        <w:rPr>
          <w:rFonts w:ascii="Arial" w:hAnsi="Arial" w:cs="Arial"/>
          <w:b/>
          <w:sz w:val="22"/>
          <w:szCs w:val="22"/>
          <w:lang w:val="en"/>
        </w:rPr>
        <w:t xml:space="preserve"> food</w:t>
      </w:r>
    </w:p>
    <w:p w14:paraId="1F40DA7A" w14:textId="730A98C9" w:rsidR="005F0A01" w:rsidRPr="000A7B01" w:rsidRDefault="005F0A01" w:rsidP="005C3170">
      <w:pPr>
        <w:pStyle w:val="Default"/>
        <w:numPr>
          <w:ilvl w:val="0"/>
          <w:numId w:val="30"/>
        </w:numPr>
        <w:jc w:val="both"/>
        <w:rPr>
          <w:rFonts w:ascii="Arial" w:hAnsi="Arial" w:cs="Arial"/>
          <w:b/>
          <w:color w:val="auto"/>
          <w:sz w:val="22"/>
          <w:szCs w:val="22"/>
          <w:lang w:val="en-US"/>
        </w:rPr>
      </w:pPr>
      <w:r w:rsidRPr="000A7B01">
        <w:rPr>
          <w:rFonts w:ascii="Arial" w:hAnsi="Arial" w:cs="Arial"/>
          <w:color w:val="auto"/>
          <w:sz w:val="22"/>
          <w:szCs w:val="22"/>
          <w:lang w:val="en"/>
        </w:rPr>
        <w:t>Workers have the right to enjoy some time to eat their food or take a break from their duties.</w:t>
      </w:r>
    </w:p>
    <w:p w14:paraId="1A9D1E12" w14:textId="77777777" w:rsidR="00903C72" w:rsidRPr="000A7B01" w:rsidRDefault="00903C72" w:rsidP="00B76428">
      <w:pPr>
        <w:pStyle w:val="Default"/>
        <w:ind w:right="4"/>
        <w:rPr>
          <w:rFonts w:ascii="Arial" w:hAnsi="Arial" w:cs="Arial"/>
          <w:color w:val="auto"/>
          <w:sz w:val="22"/>
          <w:szCs w:val="22"/>
          <w:lang w:val="en-US"/>
        </w:rPr>
      </w:pPr>
    </w:p>
    <w:p w14:paraId="18975622" w14:textId="60742AF3" w:rsidR="00903C72" w:rsidRPr="000A7B01" w:rsidRDefault="00903C72" w:rsidP="002E27B0">
      <w:pPr>
        <w:pStyle w:val="Default"/>
        <w:numPr>
          <w:ilvl w:val="1"/>
          <w:numId w:val="10"/>
        </w:numPr>
        <w:ind w:right="4"/>
        <w:rPr>
          <w:rFonts w:ascii="Arial" w:hAnsi="Arial" w:cs="Arial"/>
          <w:b/>
          <w:sz w:val="22"/>
          <w:szCs w:val="22"/>
        </w:rPr>
      </w:pPr>
      <w:r w:rsidRPr="000A7B01">
        <w:rPr>
          <w:rFonts w:ascii="Arial" w:hAnsi="Arial" w:cs="Arial"/>
          <w:b/>
          <w:sz w:val="22"/>
          <w:szCs w:val="22"/>
          <w:lang w:val="en"/>
        </w:rPr>
        <w:t>Absences</w:t>
      </w:r>
    </w:p>
    <w:p w14:paraId="00D015AC" w14:textId="77777777" w:rsidR="00903C72" w:rsidRPr="000A7B01" w:rsidRDefault="00903C72" w:rsidP="00B76428">
      <w:pPr>
        <w:pStyle w:val="Default"/>
        <w:numPr>
          <w:ilvl w:val="0"/>
          <w:numId w:val="13"/>
        </w:numPr>
        <w:ind w:right="4"/>
        <w:jc w:val="both"/>
        <w:rPr>
          <w:rFonts w:ascii="Arial" w:hAnsi="Arial" w:cs="Arial"/>
          <w:sz w:val="22"/>
          <w:szCs w:val="22"/>
          <w:lang w:val="en-US"/>
        </w:rPr>
      </w:pPr>
      <w:r w:rsidRPr="000A7B01">
        <w:rPr>
          <w:rFonts w:ascii="Arial" w:hAnsi="Arial" w:cs="Arial"/>
          <w:sz w:val="22"/>
          <w:szCs w:val="22"/>
          <w:lang w:val="en"/>
        </w:rPr>
        <w:t>It is considered an absence not to attend the workplace on a full day of work and can only be justified by illness that has a medical certificate, for reasons of proven force majeure or because the employee is on regularly granted leave or permit, the documents submitted will be recorded in the employee's file. The presentation of the medical certificate does not exclude the obligation to communicate to the immediate supervisor by a reliable means.</w:t>
      </w:r>
    </w:p>
    <w:p w14:paraId="49DC0741" w14:textId="3E07F255" w:rsidR="00903C72" w:rsidRPr="000A7B01" w:rsidRDefault="00903C72" w:rsidP="00B76428">
      <w:pPr>
        <w:pStyle w:val="Default"/>
        <w:numPr>
          <w:ilvl w:val="0"/>
          <w:numId w:val="13"/>
        </w:numPr>
        <w:ind w:right="4"/>
        <w:jc w:val="both"/>
        <w:rPr>
          <w:rFonts w:ascii="Arial" w:hAnsi="Arial" w:cs="Arial"/>
          <w:sz w:val="22"/>
          <w:szCs w:val="22"/>
          <w:lang w:val="en-US"/>
        </w:rPr>
      </w:pPr>
      <w:r w:rsidRPr="000A7B01">
        <w:rPr>
          <w:rFonts w:ascii="Arial" w:hAnsi="Arial" w:cs="Arial"/>
          <w:sz w:val="22"/>
          <w:szCs w:val="22"/>
          <w:lang w:val="en"/>
        </w:rPr>
        <w:t>Departures of staff during regular working hours are prohibited, unless for justified reasons</w:t>
      </w:r>
      <w:r w:rsidR="005F2262" w:rsidRPr="000A7B01">
        <w:rPr>
          <w:rFonts w:ascii="Arial" w:hAnsi="Arial" w:cs="Arial"/>
          <w:sz w:val="22"/>
          <w:szCs w:val="22"/>
          <w:lang w:val="en"/>
        </w:rPr>
        <w:t>,</w:t>
      </w:r>
      <w:r w:rsidRPr="000A7B01">
        <w:rPr>
          <w:rFonts w:ascii="Arial" w:hAnsi="Arial" w:cs="Arial"/>
          <w:sz w:val="22"/>
          <w:szCs w:val="22"/>
          <w:lang w:val="en"/>
        </w:rPr>
        <w:t xml:space="preserve"> and with formal authorization from the employee's immediate superior.</w:t>
      </w:r>
    </w:p>
    <w:p w14:paraId="190F230E" w14:textId="51E86A63" w:rsidR="00903C72" w:rsidRPr="000A7B01" w:rsidRDefault="00903C72" w:rsidP="00B76428">
      <w:pPr>
        <w:pStyle w:val="Default"/>
        <w:numPr>
          <w:ilvl w:val="0"/>
          <w:numId w:val="13"/>
        </w:numPr>
        <w:ind w:right="4"/>
        <w:jc w:val="both"/>
        <w:rPr>
          <w:rFonts w:ascii="Arial" w:hAnsi="Arial" w:cs="Arial"/>
          <w:sz w:val="22"/>
          <w:szCs w:val="22"/>
          <w:lang w:val="en-US"/>
        </w:rPr>
      </w:pPr>
      <w:r w:rsidRPr="000A7B01">
        <w:rPr>
          <w:rFonts w:ascii="Arial" w:hAnsi="Arial" w:cs="Arial"/>
          <w:sz w:val="22"/>
          <w:szCs w:val="22"/>
          <w:lang w:val="en"/>
        </w:rPr>
        <w:t>Any permit requested must be in the form of a request for permission and as far in advance as possible</w:t>
      </w:r>
      <w:r w:rsidR="005F2262" w:rsidRPr="000A7B01">
        <w:rPr>
          <w:rFonts w:ascii="Arial" w:hAnsi="Arial" w:cs="Arial"/>
          <w:sz w:val="22"/>
          <w:szCs w:val="22"/>
          <w:lang w:val="en"/>
        </w:rPr>
        <w:t>,</w:t>
      </w:r>
      <w:r w:rsidRPr="000A7B01">
        <w:rPr>
          <w:rFonts w:ascii="Arial" w:hAnsi="Arial" w:cs="Arial"/>
          <w:sz w:val="22"/>
          <w:szCs w:val="22"/>
          <w:lang w:val="en"/>
        </w:rPr>
        <w:t xml:space="preserve"> duly signed and sealed by the immediate chief as the case may be. </w:t>
      </w:r>
    </w:p>
    <w:p w14:paraId="74C0983D" w14:textId="77777777" w:rsidR="00903C72" w:rsidRPr="000A7B01" w:rsidRDefault="00903C72" w:rsidP="00B76428">
      <w:pPr>
        <w:pStyle w:val="Default"/>
        <w:numPr>
          <w:ilvl w:val="0"/>
          <w:numId w:val="13"/>
        </w:numPr>
        <w:ind w:right="4"/>
        <w:jc w:val="both"/>
        <w:rPr>
          <w:rFonts w:ascii="Arial" w:hAnsi="Arial" w:cs="Arial"/>
          <w:sz w:val="22"/>
          <w:szCs w:val="22"/>
          <w:lang w:val="en-US"/>
        </w:rPr>
      </w:pPr>
      <w:r w:rsidRPr="000A7B01">
        <w:rPr>
          <w:rFonts w:ascii="Arial" w:hAnsi="Arial" w:cs="Arial"/>
          <w:sz w:val="22"/>
          <w:szCs w:val="22"/>
          <w:lang w:val="en"/>
        </w:rPr>
        <w:t xml:space="preserve">An employee who, by force majeure or illness, must communicate it to his immediate superior on the same day or within a reasonable time according to the circumstances of each case. </w:t>
      </w:r>
    </w:p>
    <w:p w14:paraId="2263AD09" w14:textId="77777777" w:rsidR="00903C72" w:rsidRPr="000A7B01" w:rsidRDefault="00903C72" w:rsidP="00B76428">
      <w:pPr>
        <w:ind w:right="4"/>
        <w:rPr>
          <w:rFonts w:ascii="Arial" w:hAnsi="Arial" w:cs="Arial"/>
          <w:b/>
          <w:sz w:val="22"/>
          <w:szCs w:val="22"/>
          <w:lang w:val="en-US"/>
        </w:rPr>
      </w:pPr>
    </w:p>
    <w:p w14:paraId="64F203A4" w14:textId="290BC83F" w:rsidR="00903C72" w:rsidRPr="002E27B0" w:rsidRDefault="00903C72" w:rsidP="002E27B0">
      <w:pPr>
        <w:pStyle w:val="ListParagraph"/>
        <w:numPr>
          <w:ilvl w:val="1"/>
          <w:numId w:val="10"/>
        </w:numPr>
        <w:ind w:right="4"/>
        <w:rPr>
          <w:rFonts w:cs="Arial"/>
          <w:b/>
          <w:szCs w:val="22"/>
          <w:lang w:val="es-ES"/>
        </w:rPr>
      </w:pPr>
      <w:r w:rsidRPr="002E27B0">
        <w:rPr>
          <w:rFonts w:cs="Arial"/>
          <w:b/>
          <w:szCs w:val="22"/>
          <w:lang w:val="en"/>
        </w:rPr>
        <w:t>Disabilities</w:t>
      </w:r>
    </w:p>
    <w:p w14:paraId="5B021AA2" w14:textId="38E9086C" w:rsidR="004A5FB9" w:rsidRPr="000A7B01" w:rsidRDefault="00903C72" w:rsidP="00B76428">
      <w:pPr>
        <w:pStyle w:val="ListParagraph"/>
        <w:numPr>
          <w:ilvl w:val="0"/>
          <w:numId w:val="14"/>
        </w:numPr>
        <w:ind w:right="4"/>
        <w:jc w:val="both"/>
        <w:rPr>
          <w:rFonts w:cs="Arial"/>
          <w:szCs w:val="22"/>
          <w:lang w:val="en-US"/>
        </w:rPr>
      </w:pPr>
      <w:r w:rsidRPr="000A7B01">
        <w:rPr>
          <w:rFonts w:cs="Arial"/>
          <w:szCs w:val="22"/>
          <w:lang w:val="en"/>
        </w:rPr>
        <w:t xml:space="preserve">For disabilities </w:t>
      </w:r>
      <w:r w:rsidR="005F2262" w:rsidRPr="000A7B01">
        <w:rPr>
          <w:rFonts w:cs="Arial"/>
          <w:szCs w:val="22"/>
          <w:lang w:val="en"/>
        </w:rPr>
        <w:t>because</w:t>
      </w:r>
      <w:r w:rsidRPr="000A7B01">
        <w:rPr>
          <w:rFonts w:cs="Arial"/>
          <w:szCs w:val="22"/>
          <w:lang w:val="en"/>
        </w:rPr>
        <w:t xml:space="preserve"> of sickness and maternity, workers may give </w:t>
      </w:r>
      <w:r w:rsidR="004A5FB9" w:rsidRPr="000A7B01">
        <w:rPr>
          <w:rFonts w:cs="Arial"/>
          <w:szCs w:val="22"/>
          <w:lang w:val="en"/>
        </w:rPr>
        <w:t xml:space="preserve">notice by telephone and present </w:t>
      </w:r>
      <w:r w:rsidRPr="000A7B01">
        <w:rPr>
          <w:rFonts w:cs="Arial"/>
          <w:szCs w:val="22"/>
          <w:lang w:val="en"/>
        </w:rPr>
        <w:t xml:space="preserve">the disability issued by the </w:t>
      </w:r>
      <w:r w:rsidR="00911E8F" w:rsidRPr="00911E8F">
        <w:rPr>
          <w:rFonts w:cs="Arial"/>
          <w:color w:val="FF0000"/>
          <w:szCs w:val="22"/>
          <w:lang w:val="en"/>
        </w:rPr>
        <w:t xml:space="preserve">Social </w:t>
      </w:r>
      <w:r w:rsidR="00911E8F">
        <w:rPr>
          <w:rFonts w:cs="Arial"/>
          <w:color w:val="FF0000"/>
          <w:szCs w:val="22"/>
          <w:lang w:val="en"/>
        </w:rPr>
        <w:t>Security Department</w:t>
      </w:r>
      <w:r w:rsidR="004A5FB9" w:rsidRPr="00911E8F">
        <w:rPr>
          <w:rFonts w:cs="Arial"/>
          <w:color w:val="FF0000"/>
          <w:szCs w:val="22"/>
          <w:lang w:val="en"/>
        </w:rPr>
        <w:t xml:space="preserve"> </w:t>
      </w:r>
      <w:r w:rsidR="004A5FB9" w:rsidRPr="000A7B01">
        <w:rPr>
          <w:rFonts w:cs="Arial"/>
          <w:szCs w:val="22"/>
          <w:lang w:val="en"/>
        </w:rPr>
        <w:t>either to the immediate head or to the Human Resources department.</w:t>
      </w:r>
    </w:p>
    <w:p w14:paraId="33828E75" w14:textId="293A5628" w:rsidR="00903C72" w:rsidRPr="000A7B01" w:rsidRDefault="004A5FB9" w:rsidP="00B76428">
      <w:pPr>
        <w:pStyle w:val="ListParagraph"/>
        <w:numPr>
          <w:ilvl w:val="0"/>
          <w:numId w:val="14"/>
        </w:numPr>
        <w:ind w:right="4"/>
        <w:jc w:val="both"/>
        <w:rPr>
          <w:rFonts w:cs="Arial"/>
          <w:szCs w:val="22"/>
          <w:lang w:val="en-US"/>
        </w:rPr>
      </w:pPr>
      <w:r w:rsidRPr="000A7B01">
        <w:rPr>
          <w:rFonts w:cs="Arial"/>
          <w:szCs w:val="22"/>
          <w:lang w:val="en"/>
        </w:rPr>
        <w:t>Human Resources will record the days granted for payroll matters and safeguard the document in the personnel</w:t>
      </w:r>
      <w:r w:rsidR="005F2262" w:rsidRPr="000A7B01">
        <w:rPr>
          <w:rFonts w:cs="Arial"/>
          <w:szCs w:val="22"/>
          <w:lang w:val="en"/>
        </w:rPr>
        <w:t xml:space="preserve"> </w:t>
      </w:r>
      <w:r w:rsidR="00903C72" w:rsidRPr="000A7B01">
        <w:rPr>
          <w:rFonts w:cs="Arial"/>
          <w:szCs w:val="22"/>
          <w:lang w:val="en"/>
        </w:rPr>
        <w:t>file.</w:t>
      </w:r>
    </w:p>
    <w:p w14:paraId="329FFD37" w14:textId="77777777" w:rsidR="00903C72" w:rsidRPr="000A7B01" w:rsidRDefault="00903C72" w:rsidP="00B76428">
      <w:pPr>
        <w:ind w:right="4"/>
        <w:jc w:val="both"/>
        <w:rPr>
          <w:rFonts w:ascii="Arial" w:hAnsi="Arial" w:cs="Arial"/>
          <w:sz w:val="22"/>
          <w:szCs w:val="22"/>
          <w:lang w:val="en-US"/>
        </w:rPr>
      </w:pPr>
    </w:p>
    <w:p w14:paraId="6B1008C8" w14:textId="77777777" w:rsidR="00903C72" w:rsidRPr="000A7B01" w:rsidRDefault="00903C72" w:rsidP="00B76428">
      <w:pPr>
        <w:ind w:right="4"/>
        <w:rPr>
          <w:rFonts w:ascii="Arial" w:hAnsi="Arial" w:cs="Arial"/>
          <w:b/>
          <w:sz w:val="22"/>
          <w:szCs w:val="22"/>
          <w:lang w:val="en-US"/>
        </w:rPr>
      </w:pPr>
    </w:p>
    <w:p w14:paraId="612DD94A" w14:textId="0D33C4F1" w:rsidR="00903C72" w:rsidRPr="002E27B0" w:rsidRDefault="00903C72" w:rsidP="002E27B0">
      <w:pPr>
        <w:pStyle w:val="ListParagraph"/>
        <w:numPr>
          <w:ilvl w:val="0"/>
          <w:numId w:val="36"/>
        </w:numPr>
        <w:ind w:right="4"/>
        <w:rPr>
          <w:rFonts w:cs="Arial"/>
          <w:b/>
          <w:szCs w:val="22"/>
          <w:lang w:val="en-US"/>
        </w:rPr>
      </w:pPr>
      <w:r w:rsidRPr="002E27B0">
        <w:rPr>
          <w:rFonts w:cs="Arial"/>
          <w:b/>
          <w:szCs w:val="22"/>
          <w:lang w:val="en"/>
        </w:rPr>
        <w:lastRenderedPageBreak/>
        <w:t xml:space="preserve">Resignation and </w:t>
      </w:r>
      <w:r w:rsidR="005F2262" w:rsidRPr="002E27B0">
        <w:rPr>
          <w:rFonts w:cs="Arial"/>
          <w:b/>
          <w:szCs w:val="22"/>
          <w:lang w:val="en"/>
        </w:rPr>
        <w:t>Settlement</w:t>
      </w:r>
    </w:p>
    <w:p w14:paraId="36F5D6CE" w14:textId="5691885C" w:rsidR="00903C72" w:rsidRPr="000A7B01" w:rsidRDefault="00903C72" w:rsidP="00B76428">
      <w:pPr>
        <w:widowControl w:val="0"/>
        <w:tabs>
          <w:tab w:val="left" w:pos="426"/>
          <w:tab w:val="left" w:pos="2880"/>
        </w:tabs>
        <w:ind w:right="4"/>
        <w:jc w:val="both"/>
        <w:rPr>
          <w:rFonts w:ascii="Arial" w:hAnsi="Arial" w:cs="Arial"/>
          <w:sz w:val="22"/>
          <w:szCs w:val="22"/>
          <w:lang w:val="en-US"/>
        </w:rPr>
      </w:pPr>
      <w:r w:rsidRPr="000A7B01">
        <w:rPr>
          <w:rFonts w:ascii="Arial" w:hAnsi="Arial" w:cs="Arial"/>
          <w:sz w:val="22"/>
          <w:szCs w:val="22"/>
          <w:lang w:val="en"/>
        </w:rPr>
        <w:t xml:space="preserve">Determine according to the legal provisions, the amounts that correspond for voluntary or </w:t>
      </w:r>
      <w:r w:rsidR="005F2262" w:rsidRPr="000A7B01">
        <w:rPr>
          <w:rFonts w:ascii="Arial" w:hAnsi="Arial" w:cs="Arial"/>
          <w:sz w:val="22"/>
          <w:szCs w:val="22"/>
          <w:lang w:val="en"/>
        </w:rPr>
        <w:t>settlement</w:t>
      </w:r>
      <w:r w:rsidRPr="000A7B01">
        <w:rPr>
          <w:rFonts w:ascii="Arial" w:hAnsi="Arial" w:cs="Arial"/>
          <w:sz w:val="22"/>
          <w:szCs w:val="22"/>
          <w:lang w:val="en"/>
        </w:rPr>
        <w:t xml:space="preserve"> waiver.</w:t>
      </w:r>
    </w:p>
    <w:p w14:paraId="103E7E65" w14:textId="77777777" w:rsidR="00903C72" w:rsidRPr="000A7B01" w:rsidRDefault="00903C72" w:rsidP="00B76428">
      <w:pPr>
        <w:ind w:right="4"/>
        <w:rPr>
          <w:rFonts w:ascii="Arial" w:hAnsi="Arial" w:cs="Arial"/>
          <w:b/>
          <w:sz w:val="22"/>
          <w:szCs w:val="22"/>
          <w:lang w:val="en-US"/>
        </w:rPr>
      </w:pPr>
    </w:p>
    <w:p w14:paraId="4883AF33" w14:textId="77777777" w:rsidR="00903C72" w:rsidRPr="000A7B01" w:rsidRDefault="00903C72" w:rsidP="00B76428">
      <w:pPr>
        <w:widowControl w:val="0"/>
        <w:tabs>
          <w:tab w:val="left" w:pos="426"/>
          <w:tab w:val="left" w:pos="2880"/>
        </w:tabs>
        <w:ind w:right="4"/>
        <w:jc w:val="both"/>
        <w:rPr>
          <w:rFonts w:ascii="Arial" w:hAnsi="Arial" w:cs="Arial"/>
          <w:sz w:val="22"/>
          <w:szCs w:val="22"/>
          <w:lang w:val="en-US"/>
        </w:rPr>
      </w:pPr>
      <w:r w:rsidRPr="000A7B01">
        <w:rPr>
          <w:rFonts w:ascii="Arial" w:hAnsi="Arial" w:cs="Arial"/>
          <w:sz w:val="22"/>
          <w:szCs w:val="22"/>
          <w:lang w:val="en"/>
        </w:rPr>
        <w:t>Causes of termination of the employment relationship are:</w:t>
      </w:r>
    </w:p>
    <w:p w14:paraId="7EE50E71" w14:textId="77777777" w:rsidR="00903C72" w:rsidRPr="000A7B01" w:rsidRDefault="00903C72" w:rsidP="00B76428">
      <w:pPr>
        <w:pStyle w:val="ListParagraph"/>
        <w:widowControl w:val="0"/>
        <w:numPr>
          <w:ilvl w:val="0"/>
          <w:numId w:val="16"/>
        </w:numPr>
        <w:tabs>
          <w:tab w:val="left" w:pos="426"/>
          <w:tab w:val="left" w:pos="2880"/>
        </w:tabs>
        <w:ind w:right="4"/>
        <w:jc w:val="both"/>
        <w:rPr>
          <w:rFonts w:cs="Arial"/>
          <w:szCs w:val="22"/>
          <w:lang w:val="en-US"/>
        </w:rPr>
      </w:pPr>
      <w:r w:rsidRPr="000A7B01">
        <w:rPr>
          <w:rFonts w:cs="Arial"/>
          <w:szCs w:val="22"/>
          <w:lang w:val="en"/>
        </w:rPr>
        <w:t>Voluntary Waiver. - When the worker expresses his voluntary desire to terminate the employment relationship.</w:t>
      </w:r>
    </w:p>
    <w:p w14:paraId="3467F9DD" w14:textId="77777777" w:rsidR="00903C72" w:rsidRPr="000A7B01" w:rsidRDefault="00903C72" w:rsidP="00B76428">
      <w:pPr>
        <w:pStyle w:val="ListParagraph"/>
        <w:widowControl w:val="0"/>
        <w:numPr>
          <w:ilvl w:val="0"/>
          <w:numId w:val="16"/>
        </w:numPr>
        <w:tabs>
          <w:tab w:val="left" w:pos="426"/>
          <w:tab w:val="left" w:pos="2880"/>
        </w:tabs>
        <w:ind w:right="4"/>
        <w:jc w:val="both"/>
        <w:rPr>
          <w:rFonts w:cs="Arial"/>
          <w:szCs w:val="22"/>
          <w:lang w:val="en-US"/>
        </w:rPr>
      </w:pPr>
      <w:r w:rsidRPr="000A7B01">
        <w:rPr>
          <w:rFonts w:cs="Arial"/>
          <w:szCs w:val="22"/>
          <w:lang w:val="en"/>
        </w:rPr>
        <w:t>Conclusion of the contract for a certain period of time. - When the company does not need to extend the contract.</w:t>
      </w:r>
    </w:p>
    <w:p w14:paraId="13E97405" w14:textId="6CE6B732" w:rsidR="00903C72" w:rsidRPr="000A7B01" w:rsidRDefault="00903C72" w:rsidP="00B76428">
      <w:pPr>
        <w:pStyle w:val="ListParagraph"/>
        <w:widowControl w:val="0"/>
        <w:numPr>
          <w:ilvl w:val="0"/>
          <w:numId w:val="16"/>
        </w:numPr>
        <w:tabs>
          <w:tab w:val="left" w:pos="426"/>
          <w:tab w:val="left" w:pos="2880"/>
        </w:tabs>
        <w:ind w:right="4"/>
        <w:jc w:val="both"/>
        <w:rPr>
          <w:rFonts w:cs="Arial"/>
          <w:szCs w:val="22"/>
          <w:lang w:val="en-US"/>
        </w:rPr>
      </w:pPr>
      <w:r w:rsidRPr="00CD0BF2">
        <w:rPr>
          <w:rFonts w:cs="Arial"/>
          <w:color w:val="FF0000"/>
          <w:szCs w:val="22"/>
          <w:lang w:val="en"/>
        </w:rPr>
        <w:t>Absences from its unjustified work for three times in a 30-day period</w:t>
      </w:r>
      <w:r w:rsidRPr="000A7B01">
        <w:rPr>
          <w:rFonts w:cs="Arial"/>
          <w:szCs w:val="22"/>
          <w:lang w:val="en"/>
        </w:rPr>
        <w:t>, administrative minutes will be lifted and notice of termination of contract</w:t>
      </w:r>
      <w:r w:rsidR="00C77FC0" w:rsidRPr="000A7B01">
        <w:rPr>
          <w:rFonts w:cs="Arial"/>
          <w:szCs w:val="22"/>
          <w:lang w:val="en"/>
        </w:rPr>
        <w:t xml:space="preserve"> will be delivered.</w:t>
      </w:r>
    </w:p>
    <w:p w14:paraId="7E14AA65" w14:textId="77777777" w:rsidR="00903C72" w:rsidRPr="000A7B01" w:rsidRDefault="00903C72" w:rsidP="00B76428">
      <w:pPr>
        <w:pStyle w:val="ListParagraph"/>
        <w:widowControl w:val="0"/>
        <w:numPr>
          <w:ilvl w:val="0"/>
          <w:numId w:val="16"/>
        </w:numPr>
        <w:tabs>
          <w:tab w:val="left" w:pos="426"/>
          <w:tab w:val="left" w:pos="2880"/>
        </w:tabs>
        <w:ind w:right="4"/>
        <w:jc w:val="both"/>
        <w:rPr>
          <w:rFonts w:cs="Arial"/>
          <w:szCs w:val="22"/>
          <w:lang w:val="en-US"/>
        </w:rPr>
      </w:pPr>
      <w:r w:rsidRPr="000A7B01">
        <w:rPr>
          <w:rFonts w:cs="Arial"/>
          <w:szCs w:val="22"/>
          <w:lang w:val="en"/>
        </w:rPr>
        <w:t>Where the worker fails to comply with the obligations laid down in the terms of the contract or because of the deficiency of the tasks entrusted, the termination of the contract shall apply.</w:t>
      </w:r>
    </w:p>
    <w:p w14:paraId="79D9E8F0" w14:textId="784C8972" w:rsidR="00903C72" w:rsidRPr="00CD0BF2" w:rsidRDefault="00903C72" w:rsidP="00B76428">
      <w:pPr>
        <w:pStyle w:val="ListParagraph"/>
        <w:widowControl w:val="0"/>
        <w:numPr>
          <w:ilvl w:val="0"/>
          <w:numId w:val="16"/>
        </w:numPr>
        <w:tabs>
          <w:tab w:val="left" w:pos="426"/>
          <w:tab w:val="left" w:pos="2880"/>
        </w:tabs>
        <w:ind w:right="4"/>
        <w:jc w:val="both"/>
        <w:rPr>
          <w:rFonts w:cs="Arial"/>
          <w:color w:val="FF0000"/>
          <w:szCs w:val="22"/>
          <w:lang w:val="en-US"/>
        </w:rPr>
      </w:pPr>
      <w:r w:rsidRPr="000A7B01">
        <w:rPr>
          <w:rFonts w:cs="Arial"/>
          <w:szCs w:val="22"/>
          <w:lang w:val="en"/>
        </w:rPr>
        <w:t xml:space="preserve">Collective termination of working relationships in terms of law, or the others referred to in </w:t>
      </w:r>
      <w:r w:rsidRPr="00CD0BF2">
        <w:rPr>
          <w:rFonts w:cs="Arial"/>
          <w:color w:val="FF0000"/>
          <w:szCs w:val="22"/>
          <w:lang w:val="en"/>
        </w:rPr>
        <w:t xml:space="preserve">section 47 of </w:t>
      </w:r>
      <w:r w:rsidR="005F2262" w:rsidRPr="00CD0BF2">
        <w:rPr>
          <w:rFonts w:cs="Arial"/>
          <w:color w:val="FF0000"/>
          <w:szCs w:val="22"/>
          <w:lang w:val="en"/>
        </w:rPr>
        <w:t>F</w:t>
      </w:r>
      <w:r w:rsidRPr="00CD0BF2">
        <w:rPr>
          <w:rFonts w:cs="Arial"/>
          <w:color w:val="FF0000"/>
          <w:szCs w:val="22"/>
          <w:lang w:val="en"/>
        </w:rPr>
        <w:t xml:space="preserve">ederal </w:t>
      </w:r>
      <w:r w:rsidR="005F2262" w:rsidRPr="00CD0BF2">
        <w:rPr>
          <w:rFonts w:cs="Arial"/>
          <w:color w:val="FF0000"/>
          <w:szCs w:val="22"/>
          <w:lang w:val="en"/>
        </w:rPr>
        <w:t>L</w:t>
      </w:r>
      <w:r w:rsidRPr="00CD0BF2">
        <w:rPr>
          <w:rFonts w:cs="Arial"/>
          <w:color w:val="FF0000"/>
          <w:szCs w:val="22"/>
          <w:lang w:val="en"/>
        </w:rPr>
        <w:t xml:space="preserve">abor </w:t>
      </w:r>
      <w:r w:rsidR="005F2262" w:rsidRPr="00CD0BF2">
        <w:rPr>
          <w:rFonts w:cs="Arial"/>
          <w:color w:val="FF0000"/>
          <w:szCs w:val="22"/>
          <w:lang w:val="en"/>
        </w:rPr>
        <w:t>L</w:t>
      </w:r>
      <w:r w:rsidRPr="00CD0BF2">
        <w:rPr>
          <w:rFonts w:cs="Arial"/>
          <w:color w:val="FF0000"/>
          <w:szCs w:val="22"/>
          <w:lang w:val="en"/>
        </w:rPr>
        <w:t>aw.</w:t>
      </w:r>
    </w:p>
    <w:p w14:paraId="7762D0C8" w14:textId="77777777" w:rsidR="00903C72" w:rsidRPr="000A7B01" w:rsidRDefault="00903C72" w:rsidP="00B76428">
      <w:pPr>
        <w:widowControl w:val="0"/>
        <w:tabs>
          <w:tab w:val="left" w:pos="426"/>
          <w:tab w:val="left" w:pos="2880"/>
        </w:tabs>
        <w:ind w:right="4"/>
        <w:jc w:val="both"/>
        <w:rPr>
          <w:rFonts w:ascii="Arial" w:hAnsi="Arial" w:cs="Arial"/>
          <w:sz w:val="22"/>
          <w:szCs w:val="22"/>
          <w:lang w:val="en-US"/>
        </w:rPr>
      </w:pPr>
    </w:p>
    <w:p w14:paraId="24F078AD" w14:textId="1966C5F9" w:rsidR="00903C72" w:rsidRPr="000A7B01" w:rsidRDefault="00903C72" w:rsidP="00B76428">
      <w:pPr>
        <w:widowControl w:val="0"/>
        <w:tabs>
          <w:tab w:val="left" w:pos="426"/>
          <w:tab w:val="left" w:pos="2880"/>
        </w:tabs>
        <w:ind w:right="4"/>
        <w:jc w:val="both"/>
        <w:rPr>
          <w:rFonts w:ascii="Arial" w:hAnsi="Arial" w:cs="Arial"/>
          <w:sz w:val="22"/>
          <w:szCs w:val="22"/>
          <w:lang w:val="en-US"/>
        </w:rPr>
      </w:pPr>
      <w:r w:rsidRPr="000A7B01">
        <w:rPr>
          <w:rFonts w:ascii="Arial" w:hAnsi="Arial" w:cs="Arial"/>
          <w:sz w:val="22"/>
          <w:szCs w:val="22"/>
          <w:lang w:val="en"/>
        </w:rPr>
        <w:t>The termination of labor relations shall be in adhere</w:t>
      </w:r>
      <w:r w:rsidR="005F2262" w:rsidRPr="000A7B01">
        <w:rPr>
          <w:rFonts w:ascii="Arial" w:hAnsi="Arial" w:cs="Arial"/>
          <w:sz w:val="22"/>
          <w:szCs w:val="22"/>
          <w:lang w:val="en"/>
        </w:rPr>
        <w:t>nce</w:t>
      </w:r>
      <w:r w:rsidRPr="000A7B01">
        <w:rPr>
          <w:rFonts w:ascii="Arial" w:hAnsi="Arial" w:cs="Arial"/>
          <w:sz w:val="22"/>
          <w:szCs w:val="22"/>
          <w:lang w:val="en"/>
        </w:rPr>
        <w:t xml:space="preserve"> to the provisions of the </w:t>
      </w:r>
      <w:r w:rsidRPr="00CD0BF2">
        <w:rPr>
          <w:rFonts w:ascii="Arial" w:hAnsi="Arial" w:cs="Arial"/>
          <w:color w:val="FF0000"/>
          <w:sz w:val="22"/>
          <w:szCs w:val="22"/>
          <w:lang w:val="en"/>
        </w:rPr>
        <w:t>Federal Labor Law</w:t>
      </w:r>
      <w:r w:rsidR="00B6124D" w:rsidRPr="00CD0BF2">
        <w:rPr>
          <w:rFonts w:ascii="Arial" w:hAnsi="Arial" w:cs="Arial"/>
          <w:color w:val="FF0000"/>
          <w:sz w:val="22"/>
          <w:szCs w:val="22"/>
          <w:lang w:val="en"/>
        </w:rPr>
        <w:t xml:space="preserve">, Internal </w:t>
      </w:r>
      <w:r w:rsidRPr="00CD0BF2">
        <w:rPr>
          <w:rFonts w:ascii="Arial" w:hAnsi="Arial" w:cs="Arial"/>
          <w:color w:val="FF0000"/>
          <w:sz w:val="22"/>
          <w:szCs w:val="22"/>
          <w:lang w:val="en"/>
        </w:rPr>
        <w:t>Regulations.</w:t>
      </w:r>
    </w:p>
    <w:p w14:paraId="38524D9B" w14:textId="77777777" w:rsidR="00903C72" w:rsidRPr="000A7B01" w:rsidRDefault="00903C72" w:rsidP="00B76428">
      <w:pPr>
        <w:widowControl w:val="0"/>
        <w:tabs>
          <w:tab w:val="left" w:pos="426"/>
          <w:tab w:val="left" w:pos="2880"/>
        </w:tabs>
        <w:ind w:right="4"/>
        <w:jc w:val="both"/>
        <w:rPr>
          <w:rFonts w:ascii="Arial" w:hAnsi="Arial" w:cs="Arial"/>
          <w:sz w:val="22"/>
          <w:szCs w:val="22"/>
          <w:lang w:val="en-US"/>
        </w:rPr>
      </w:pPr>
    </w:p>
    <w:p w14:paraId="4877F518" w14:textId="2394C797" w:rsidR="00903C72" w:rsidRPr="000A7B01" w:rsidRDefault="00903C72" w:rsidP="00B76428">
      <w:pPr>
        <w:widowControl w:val="0"/>
        <w:tabs>
          <w:tab w:val="left" w:pos="426"/>
          <w:tab w:val="left" w:pos="2880"/>
        </w:tabs>
        <w:ind w:right="4"/>
        <w:jc w:val="both"/>
        <w:rPr>
          <w:rFonts w:ascii="Arial" w:hAnsi="Arial" w:cs="Arial"/>
          <w:sz w:val="22"/>
          <w:szCs w:val="22"/>
          <w:lang w:val="en-US"/>
        </w:rPr>
      </w:pPr>
      <w:r w:rsidRPr="000A7B01">
        <w:rPr>
          <w:rFonts w:ascii="Arial" w:hAnsi="Arial" w:cs="Arial"/>
          <w:sz w:val="22"/>
          <w:szCs w:val="22"/>
          <w:lang w:val="en"/>
        </w:rPr>
        <w:t xml:space="preserve">The calculation of the </w:t>
      </w:r>
      <w:r w:rsidR="00B6124D" w:rsidRPr="000A7B01">
        <w:rPr>
          <w:rFonts w:ascii="Arial" w:hAnsi="Arial" w:cs="Arial"/>
          <w:sz w:val="22"/>
          <w:szCs w:val="22"/>
          <w:lang w:val="en"/>
        </w:rPr>
        <w:t>settlements</w:t>
      </w:r>
      <w:r w:rsidRPr="000A7B01">
        <w:rPr>
          <w:rFonts w:ascii="Arial" w:hAnsi="Arial" w:cs="Arial"/>
          <w:sz w:val="22"/>
          <w:szCs w:val="22"/>
          <w:lang w:val="en"/>
        </w:rPr>
        <w:t xml:space="preserve"> shall be in accordance with the provisions of the law, the income tax regulations, the Social Security Act</w:t>
      </w:r>
      <w:r w:rsidR="00B6124D" w:rsidRPr="000A7B01">
        <w:rPr>
          <w:rFonts w:ascii="Arial" w:hAnsi="Arial" w:cs="Arial"/>
          <w:sz w:val="22"/>
          <w:szCs w:val="22"/>
          <w:lang w:val="en"/>
        </w:rPr>
        <w:t>,</w:t>
      </w:r>
      <w:r w:rsidRPr="000A7B01">
        <w:rPr>
          <w:rFonts w:ascii="Arial" w:hAnsi="Arial" w:cs="Arial"/>
          <w:sz w:val="22"/>
          <w:szCs w:val="22"/>
          <w:lang w:val="en"/>
        </w:rPr>
        <w:t xml:space="preserve"> </w:t>
      </w:r>
      <w:r w:rsidR="00B6124D" w:rsidRPr="000A7B01">
        <w:rPr>
          <w:rFonts w:ascii="Arial" w:hAnsi="Arial" w:cs="Arial"/>
          <w:sz w:val="22"/>
          <w:szCs w:val="22"/>
          <w:lang w:val="en"/>
        </w:rPr>
        <w:t xml:space="preserve">and its </w:t>
      </w:r>
      <w:r w:rsidRPr="000A7B01">
        <w:rPr>
          <w:rFonts w:ascii="Arial" w:hAnsi="Arial" w:cs="Arial"/>
          <w:sz w:val="22"/>
          <w:szCs w:val="22"/>
          <w:lang w:val="en"/>
        </w:rPr>
        <w:t>Regulations.</w:t>
      </w:r>
    </w:p>
    <w:p w14:paraId="3D0285FE" w14:textId="77777777" w:rsidR="00903C72" w:rsidRPr="000A7B01" w:rsidRDefault="00903C72" w:rsidP="00B76428">
      <w:pPr>
        <w:widowControl w:val="0"/>
        <w:tabs>
          <w:tab w:val="left" w:pos="426"/>
          <w:tab w:val="left" w:pos="2880"/>
        </w:tabs>
        <w:ind w:right="4"/>
        <w:jc w:val="both"/>
        <w:rPr>
          <w:rFonts w:ascii="Arial" w:hAnsi="Arial" w:cs="Arial"/>
          <w:sz w:val="22"/>
          <w:szCs w:val="22"/>
          <w:lang w:val="en-US"/>
        </w:rPr>
      </w:pPr>
    </w:p>
    <w:p w14:paraId="24DB26CF" w14:textId="7EA7EE65" w:rsidR="00903C72" w:rsidRPr="000A7B01" w:rsidRDefault="00903C72" w:rsidP="00B76428">
      <w:pPr>
        <w:widowControl w:val="0"/>
        <w:tabs>
          <w:tab w:val="left" w:pos="426"/>
          <w:tab w:val="left" w:pos="2880"/>
        </w:tabs>
        <w:ind w:right="4"/>
        <w:jc w:val="both"/>
        <w:rPr>
          <w:rFonts w:ascii="Arial" w:hAnsi="Arial" w:cs="Arial"/>
          <w:sz w:val="22"/>
          <w:szCs w:val="22"/>
          <w:lang w:val="es-ES"/>
        </w:rPr>
      </w:pPr>
      <w:r w:rsidRPr="000A7B01">
        <w:rPr>
          <w:rFonts w:ascii="Arial" w:hAnsi="Arial" w:cs="Arial"/>
          <w:sz w:val="22"/>
          <w:szCs w:val="22"/>
          <w:lang w:val="en"/>
        </w:rPr>
        <w:t>Voluntary</w:t>
      </w:r>
      <w:r w:rsidR="00B6124D" w:rsidRPr="000A7B01">
        <w:rPr>
          <w:rFonts w:ascii="Arial" w:hAnsi="Arial" w:cs="Arial"/>
          <w:sz w:val="22"/>
          <w:szCs w:val="22"/>
          <w:lang w:val="en"/>
        </w:rPr>
        <w:t xml:space="preserve"> Renunciation</w:t>
      </w:r>
    </w:p>
    <w:p w14:paraId="066C9C42" w14:textId="336E2780" w:rsidR="00903C72" w:rsidRPr="000A7B01" w:rsidRDefault="00903C72" w:rsidP="00B76428">
      <w:pPr>
        <w:pStyle w:val="ListParagraph"/>
        <w:widowControl w:val="0"/>
        <w:numPr>
          <w:ilvl w:val="0"/>
          <w:numId w:val="17"/>
        </w:numPr>
        <w:tabs>
          <w:tab w:val="left" w:pos="426"/>
          <w:tab w:val="left" w:pos="2880"/>
        </w:tabs>
        <w:ind w:right="4"/>
        <w:jc w:val="both"/>
        <w:rPr>
          <w:rFonts w:cs="Arial"/>
          <w:szCs w:val="22"/>
          <w:lang w:val="en-US"/>
        </w:rPr>
      </w:pPr>
      <w:r w:rsidRPr="000A7B01">
        <w:rPr>
          <w:rFonts w:cs="Arial"/>
          <w:szCs w:val="22"/>
          <w:lang w:val="en"/>
        </w:rPr>
        <w:t>The employee informs his immediate boss of his decision to stop working with the company, in an acceptable period to leave his position without commitments or pending</w:t>
      </w:r>
      <w:r w:rsidR="00B6124D" w:rsidRPr="000A7B01">
        <w:rPr>
          <w:rFonts w:cs="Arial"/>
          <w:szCs w:val="22"/>
          <w:lang w:val="en"/>
        </w:rPr>
        <w:t xml:space="preserve"> emergencies</w:t>
      </w:r>
      <w:r w:rsidRPr="000A7B01">
        <w:rPr>
          <w:rFonts w:cs="Arial"/>
          <w:szCs w:val="22"/>
          <w:lang w:val="en"/>
        </w:rPr>
        <w:t>.</w:t>
      </w:r>
    </w:p>
    <w:p w14:paraId="0FB34747" w14:textId="01C3AC82" w:rsidR="00903C72" w:rsidRPr="000A7B01" w:rsidRDefault="00903C72" w:rsidP="00B76428">
      <w:pPr>
        <w:pStyle w:val="ListParagraph"/>
        <w:widowControl w:val="0"/>
        <w:numPr>
          <w:ilvl w:val="0"/>
          <w:numId w:val="17"/>
        </w:numPr>
        <w:tabs>
          <w:tab w:val="left" w:pos="426"/>
          <w:tab w:val="left" w:pos="2880"/>
        </w:tabs>
        <w:ind w:right="4"/>
        <w:jc w:val="both"/>
        <w:rPr>
          <w:rFonts w:cs="Arial"/>
          <w:szCs w:val="22"/>
          <w:lang w:val="en-US"/>
        </w:rPr>
      </w:pPr>
      <w:r w:rsidRPr="000A7B01">
        <w:rPr>
          <w:rFonts w:cs="Arial"/>
          <w:szCs w:val="22"/>
          <w:lang w:val="en"/>
        </w:rPr>
        <w:t xml:space="preserve">The worker will deliver the waiver document </w:t>
      </w:r>
      <w:r w:rsidR="00B6124D" w:rsidRPr="000A7B01">
        <w:rPr>
          <w:rFonts w:cs="Arial"/>
          <w:szCs w:val="22"/>
          <w:lang w:val="en"/>
        </w:rPr>
        <w:t xml:space="preserve">letter </w:t>
      </w:r>
      <w:r w:rsidRPr="000A7B01">
        <w:rPr>
          <w:rFonts w:cs="Arial"/>
          <w:szCs w:val="22"/>
          <w:lang w:val="en"/>
        </w:rPr>
        <w:t>to the Human Resources area.</w:t>
      </w:r>
    </w:p>
    <w:p w14:paraId="6BC22437" w14:textId="6DD38EE2" w:rsidR="00903C72" w:rsidRPr="000A7B01" w:rsidRDefault="00903C72" w:rsidP="00B76428">
      <w:pPr>
        <w:pStyle w:val="ListParagraph"/>
        <w:widowControl w:val="0"/>
        <w:numPr>
          <w:ilvl w:val="0"/>
          <w:numId w:val="17"/>
        </w:numPr>
        <w:tabs>
          <w:tab w:val="left" w:pos="426"/>
          <w:tab w:val="left" w:pos="2880"/>
        </w:tabs>
        <w:ind w:right="4"/>
        <w:jc w:val="both"/>
        <w:rPr>
          <w:rFonts w:cs="Arial"/>
          <w:szCs w:val="22"/>
          <w:lang w:val="en-US"/>
        </w:rPr>
      </w:pPr>
      <w:r w:rsidRPr="000A7B01">
        <w:rPr>
          <w:rFonts w:cs="Arial"/>
          <w:szCs w:val="22"/>
          <w:lang w:val="en"/>
        </w:rPr>
        <w:t>The immediate boss conducts an exit interview, recording the motives that the worker</w:t>
      </w:r>
      <w:r w:rsidR="00B6124D" w:rsidRPr="000A7B01">
        <w:rPr>
          <w:rFonts w:cs="Arial"/>
          <w:szCs w:val="22"/>
          <w:lang w:val="en"/>
        </w:rPr>
        <w:t xml:space="preserve"> decided</w:t>
      </w:r>
      <w:r w:rsidRPr="000A7B01">
        <w:rPr>
          <w:rFonts w:cs="Arial"/>
          <w:szCs w:val="22"/>
          <w:lang w:val="en"/>
        </w:rPr>
        <w:t xml:space="preserve"> to make the decision. In case these reasons are internal to the company, the solution is sought so that they do not happen again</w:t>
      </w:r>
      <w:r w:rsidR="00B6124D" w:rsidRPr="000A7B01">
        <w:rPr>
          <w:rFonts w:cs="Arial"/>
          <w:szCs w:val="22"/>
          <w:lang w:val="en"/>
        </w:rPr>
        <w:t>.</w:t>
      </w:r>
      <w:r w:rsidRPr="000A7B01">
        <w:rPr>
          <w:rFonts w:cs="Arial"/>
          <w:szCs w:val="22"/>
          <w:lang w:val="en"/>
        </w:rPr>
        <w:t xml:space="preserve"> and, where appropriate, recover the worker.</w:t>
      </w:r>
    </w:p>
    <w:p w14:paraId="11F43F61" w14:textId="4C76CC7F" w:rsidR="00903C72" w:rsidRPr="000A7B01" w:rsidRDefault="00903C72" w:rsidP="00B76428">
      <w:pPr>
        <w:pStyle w:val="ListParagraph"/>
        <w:widowControl w:val="0"/>
        <w:numPr>
          <w:ilvl w:val="0"/>
          <w:numId w:val="17"/>
        </w:numPr>
        <w:tabs>
          <w:tab w:val="left" w:pos="426"/>
          <w:tab w:val="left" w:pos="2880"/>
        </w:tabs>
        <w:ind w:right="4"/>
        <w:jc w:val="both"/>
        <w:rPr>
          <w:rFonts w:cs="Arial"/>
          <w:szCs w:val="22"/>
          <w:lang w:val="en-US"/>
        </w:rPr>
      </w:pPr>
      <w:r w:rsidRPr="000A7B01">
        <w:rPr>
          <w:rFonts w:cs="Arial"/>
          <w:szCs w:val="22"/>
          <w:lang w:val="en"/>
        </w:rPr>
        <w:t xml:space="preserve">Human Resources verifies that the worker does not have any debts to the company and proceeds to the calculation of </w:t>
      </w:r>
      <w:r w:rsidR="00B6124D" w:rsidRPr="000A7B01">
        <w:rPr>
          <w:rFonts w:cs="Arial"/>
          <w:szCs w:val="22"/>
          <w:lang w:val="en"/>
        </w:rPr>
        <w:t>settlement</w:t>
      </w:r>
      <w:r w:rsidRPr="000A7B01">
        <w:rPr>
          <w:rFonts w:cs="Arial"/>
          <w:szCs w:val="22"/>
          <w:lang w:val="en"/>
        </w:rPr>
        <w:t>.</w:t>
      </w:r>
    </w:p>
    <w:p w14:paraId="62302735" w14:textId="202C476F" w:rsidR="00903C72" w:rsidRPr="000A7B01" w:rsidRDefault="00903C72" w:rsidP="00B76428">
      <w:pPr>
        <w:pStyle w:val="ListParagraph"/>
        <w:widowControl w:val="0"/>
        <w:numPr>
          <w:ilvl w:val="0"/>
          <w:numId w:val="17"/>
        </w:numPr>
        <w:tabs>
          <w:tab w:val="left" w:pos="426"/>
          <w:tab w:val="left" w:pos="2880"/>
        </w:tabs>
        <w:ind w:right="4"/>
        <w:jc w:val="both"/>
        <w:rPr>
          <w:rFonts w:cs="Arial"/>
          <w:szCs w:val="22"/>
          <w:lang w:val="en-US"/>
        </w:rPr>
      </w:pPr>
      <w:r w:rsidRPr="000A7B01">
        <w:rPr>
          <w:rFonts w:cs="Arial"/>
          <w:szCs w:val="22"/>
          <w:lang w:val="en"/>
        </w:rPr>
        <w:t xml:space="preserve">The receipt is drawn up, </w:t>
      </w:r>
      <w:r w:rsidR="00B6124D" w:rsidRPr="000A7B01">
        <w:rPr>
          <w:rFonts w:cs="Arial"/>
          <w:szCs w:val="22"/>
          <w:lang w:val="en"/>
        </w:rPr>
        <w:t>settlement</w:t>
      </w:r>
      <w:r w:rsidRPr="000A7B01">
        <w:rPr>
          <w:rFonts w:cs="Arial"/>
          <w:szCs w:val="22"/>
          <w:lang w:val="en"/>
        </w:rPr>
        <w:t xml:space="preserve"> letter.</w:t>
      </w:r>
    </w:p>
    <w:p w14:paraId="6C5CF438" w14:textId="77777777" w:rsidR="00903C72" w:rsidRPr="000A7B01" w:rsidRDefault="00903C72" w:rsidP="00B76428">
      <w:pPr>
        <w:pStyle w:val="paragraph"/>
        <w:spacing w:before="0" w:beforeAutospacing="0" w:after="0" w:afterAutospacing="0"/>
        <w:ind w:right="4"/>
        <w:rPr>
          <w:rFonts w:ascii="Arial" w:hAnsi="Arial" w:cs="Arial"/>
          <w:b/>
          <w:bCs/>
          <w:color w:val="FF0000"/>
          <w:sz w:val="22"/>
          <w:szCs w:val="22"/>
          <w:lang w:val="en-US" w:eastAsia="es-ES"/>
        </w:rPr>
      </w:pPr>
    </w:p>
    <w:p w14:paraId="4511EBA0" w14:textId="6E0F5D55" w:rsidR="00903C72" w:rsidRPr="000A7B01" w:rsidRDefault="00903C72" w:rsidP="002E27B0">
      <w:pPr>
        <w:pStyle w:val="paragraph"/>
        <w:numPr>
          <w:ilvl w:val="0"/>
          <w:numId w:val="41"/>
        </w:numPr>
        <w:spacing w:before="0" w:beforeAutospacing="0" w:after="0" w:afterAutospacing="0"/>
        <w:ind w:right="4"/>
        <w:rPr>
          <w:rFonts w:ascii="Arial" w:hAnsi="Arial" w:cs="Arial"/>
          <w:b/>
          <w:bCs/>
          <w:sz w:val="22"/>
          <w:szCs w:val="22"/>
          <w:lang w:val="en-US" w:eastAsia="es-ES"/>
        </w:rPr>
      </w:pPr>
      <w:r w:rsidRPr="000A7B01">
        <w:rPr>
          <w:rFonts w:ascii="Arial" w:hAnsi="Arial" w:cs="Arial"/>
          <w:b/>
          <w:sz w:val="22"/>
          <w:szCs w:val="22"/>
          <w:lang w:val="en"/>
        </w:rPr>
        <w:t>Payment of Settlement</w:t>
      </w:r>
    </w:p>
    <w:p w14:paraId="5B892686" w14:textId="16C59529" w:rsidR="00903C72" w:rsidRPr="000A7B01" w:rsidRDefault="00903C72" w:rsidP="00B76428">
      <w:pPr>
        <w:pStyle w:val="paragraph"/>
        <w:spacing w:before="0" w:beforeAutospacing="0" w:after="0" w:afterAutospacing="0"/>
        <w:ind w:right="4"/>
        <w:rPr>
          <w:rFonts w:ascii="Arial" w:hAnsi="Arial" w:cs="Arial"/>
          <w:sz w:val="22"/>
          <w:szCs w:val="22"/>
          <w:lang w:val="en-US" w:eastAsia="es-ES"/>
        </w:rPr>
      </w:pPr>
      <w:r w:rsidRPr="00CD0BF2">
        <w:rPr>
          <w:rFonts w:ascii="Arial" w:hAnsi="Arial" w:cs="Arial"/>
          <w:color w:val="FF0000"/>
          <w:sz w:val="22"/>
          <w:szCs w:val="22"/>
          <w:lang w:val="en"/>
        </w:rPr>
        <w:t xml:space="preserve">Article 47 of the Federal Labor Act </w:t>
      </w:r>
      <w:r w:rsidRPr="000A7B01">
        <w:rPr>
          <w:rFonts w:ascii="Arial" w:hAnsi="Arial" w:cs="Arial"/>
          <w:sz w:val="22"/>
          <w:szCs w:val="22"/>
          <w:lang w:val="en"/>
        </w:rPr>
        <w:t xml:space="preserve">lays down the conditions for justified dismissal without liability for the employer. </w:t>
      </w:r>
    </w:p>
    <w:p w14:paraId="674C0A9C" w14:textId="77777777" w:rsidR="009A5B85" w:rsidRPr="000A7B01" w:rsidRDefault="009A5B85" w:rsidP="00B76428">
      <w:pPr>
        <w:pStyle w:val="paragraph"/>
        <w:spacing w:before="0" w:beforeAutospacing="0" w:after="0" w:afterAutospacing="0"/>
        <w:ind w:right="4"/>
        <w:rPr>
          <w:rFonts w:ascii="Arial" w:hAnsi="Arial" w:cs="Arial"/>
          <w:sz w:val="22"/>
          <w:szCs w:val="22"/>
          <w:lang w:val="en-US" w:eastAsia="es-ES"/>
        </w:rPr>
      </w:pPr>
    </w:p>
    <w:p w14:paraId="3797D4DF" w14:textId="6B3FDE9B" w:rsidR="00903C72" w:rsidRPr="000A7B01" w:rsidRDefault="00903C72" w:rsidP="00B76428">
      <w:pPr>
        <w:pStyle w:val="paragraph"/>
        <w:spacing w:before="0" w:beforeAutospacing="0" w:after="0" w:afterAutospacing="0"/>
        <w:ind w:right="4"/>
        <w:rPr>
          <w:rFonts w:ascii="Arial" w:hAnsi="Arial" w:cs="Arial"/>
          <w:sz w:val="22"/>
          <w:szCs w:val="22"/>
          <w:lang w:val="en-US" w:eastAsia="es-ES"/>
        </w:rPr>
      </w:pPr>
      <w:r w:rsidRPr="000A7B01">
        <w:rPr>
          <w:rFonts w:ascii="Arial" w:hAnsi="Arial" w:cs="Arial"/>
          <w:sz w:val="22"/>
          <w:szCs w:val="22"/>
          <w:lang w:val="en"/>
        </w:rPr>
        <w:t xml:space="preserve">If a fault is discussed, such as lying about educational qualifications or knowledge, in acts of violence, damaging the company's assets, going to work under the influence of alcohol or drugs, among others. </w:t>
      </w:r>
    </w:p>
    <w:p w14:paraId="0C4BDBA5" w14:textId="77777777" w:rsidR="009A5B85" w:rsidRPr="000A7B01" w:rsidRDefault="009A5B85" w:rsidP="00B76428">
      <w:pPr>
        <w:pStyle w:val="paragraph"/>
        <w:spacing w:before="0" w:beforeAutospacing="0" w:after="0" w:afterAutospacing="0"/>
        <w:ind w:right="4"/>
        <w:rPr>
          <w:rFonts w:ascii="Arial" w:hAnsi="Arial" w:cs="Arial"/>
          <w:sz w:val="22"/>
          <w:szCs w:val="22"/>
          <w:lang w:val="en-US" w:eastAsia="es-ES"/>
        </w:rPr>
      </w:pPr>
    </w:p>
    <w:p w14:paraId="56CE41F5" w14:textId="77777777" w:rsidR="00903C72" w:rsidRPr="000A7B01" w:rsidRDefault="00903C72" w:rsidP="00B76428">
      <w:pPr>
        <w:widowControl w:val="0"/>
        <w:tabs>
          <w:tab w:val="left" w:pos="426"/>
          <w:tab w:val="left" w:pos="2880"/>
        </w:tabs>
        <w:ind w:right="4"/>
        <w:jc w:val="both"/>
        <w:rPr>
          <w:rFonts w:ascii="Arial" w:hAnsi="Arial" w:cs="Arial"/>
          <w:sz w:val="22"/>
          <w:szCs w:val="22"/>
          <w:lang w:val="en-US"/>
        </w:rPr>
      </w:pPr>
      <w:r w:rsidRPr="000A7B01">
        <w:rPr>
          <w:rFonts w:ascii="Arial" w:hAnsi="Arial" w:cs="Arial"/>
          <w:sz w:val="22"/>
          <w:szCs w:val="22"/>
          <w:lang w:val="en"/>
        </w:rPr>
        <w:t xml:space="preserve">In this case the company is not obliged to compensate for the dismissal and will only pay: </w:t>
      </w:r>
    </w:p>
    <w:p w14:paraId="3A851A13" w14:textId="77777777" w:rsidR="005C3170" w:rsidRPr="000A7B01" w:rsidRDefault="005C3170" w:rsidP="00B76428">
      <w:pPr>
        <w:widowControl w:val="0"/>
        <w:tabs>
          <w:tab w:val="left" w:pos="426"/>
          <w:tab w:val="left" w:pos="2880"/>
        </w:tabs>
        <w:ind w:right="4"/>
        <w:jc w:val="both"/>
        <w:rPr>
          <w:rFonts w:ascii="Arial" w:hAnsi="Arial" w:cs="Arial"/>
          <w:b/>
          <w:bCs/>
          <w:sz w:val="22"/>
          <w:szCs w:val="22"/>
          <w:lang w:val="en-US"/>
        </w:rPr>
      </w:pPr>
    </w:p>
    <w:p w14:paraId="41C530C4" w14:textId="740337EB" w:rsidR="00903C72" w:rsidRPr="000A7B01" w:rsidRDefault="00903C72" w:rsidP="00B76428">
      <w:pPr>
        <w:widowControl w:val="0"/>
        <w:tabs>
          <w:tab w:val="left" w:pos="426"/>
          <w:tab w:val="left" w:pos="2880"/>
        </w:tabs>
        <w:ind w:right="4"/>
        <w:jc w:val="both"/>
        <w:rPr>
          <w:rFonts w:ascii="Arial" w:hAnsi="Arial" w:cs="Arial"/>
          <w:b/>
          <w:bCs/>
          <w:sz w:val="22"/>
          <w:szCs w:val="22"/>
          <w:lang w:val="en-US"/>
        </w:rPr>
      </w:pPr>
      <w:r w:rsidRPr="000A7B01">
        <w:rPr>
          <w:rFonts w:ascii="Arial" w:hAnsi="Arial" w:cs="Arial"/>
          <w:b/>
          <w:sz w:val="22"/>
          <w:szCs w:val="22"/>
          <w:lang w:val="en"/>
        </w:rPr>
        <w:lastRenderedPageBreak/>
        <w:t>Settlement</w:t>
      </w:r>
    </w:p>
    <w:p w14:paraId="44ECA419" w14:textId="10820D54" w:rsidR="00903C72" w:rsidRPr="000A7B01" w:rsidRDefault="00903C72" w:rsidP="00B76428">
      <w:pPr>
        <w:widowControl w:val="0"/>
        <w:tabs>
          <w:tab w:val="left" w:pos="426"/>
          <w:tab w:val="left" w:pos="2880"/>
        </w:tabs>
        <w:ind w:right="4"/>
        <w:jc w:val="both"/>
        <w:rPr>
          <w:rFonts w:ascii="Arial" w:hAnsi="Arial" w:cs="Arial"/>
          <w:sz w:val="22"/>
          <w:szCs w:val="22"/>
          <w:lang w:val="en-US"/>
        </w:rPr>
      </w:pPr>
      <w:r w:rsidRPr="000A7B01">
        <w:rPr>
          <w:rFonts w:ascii="Arial" w:hAnsi="Arial" w:cs="Arial"/>
          <w:sz w:val="22"/>
          <w:szCs w:val="22"/>
          <w:lang w:val="en"/>
        </w:rPr>
        <w:t xml:space="preserve">The </w:t>
      </w:r>
      <w:r w:rsidR="00987D2A" w:rsidRPr="000A7B01">
        <w:rPr>
          <w:rFonts w:ascii="Arial" w:hAnsi="Arial" w:cs="Arial"/>
          <w:sz w:val="22"/>
          <w:szCs w:val="22"/>
          <w:lang w:val="en"/>
        </w:rPr>
        <w:t>settlement</w:t>
      </w:r>
      <w:r w:rsidRPr="000A7B01">
        <w:rPr>
          <w:rFonts w:ascii="Arial" w:hAnsi="Arial" w:cs="Arial"/>
          <w:sz w:val="22"/>
          <w:szCs w:val="22"/>
          <w:lang w:val="en"/>
        </w:rPr>
        <w:t xml:space="preserve"> occurs when the worker and the employer terminate the employment relationship voluntarily and correspond at least in these cases:</w:t>
      </w:r>
    </w:p>
    <w:p w14:paraId="45602534" w14:textId="10B84C22" w:rsidR="00903C72" w:rsidRPr="005B0A5E" w:rsidRDefault="00903C72" w:rsidP="005B0A5E">
      <w:pPr>
        <w:pStyle w:val="ListParagraph"/>
        <w:widowControl w:val="0"/>
        <w:numPr>
          <w:ilvl w:val="0"/>
          <w:numId w:val="42"/>
        </w:numPr>
        <w:tabs>
          <w:tab w:val="left" w:pos="426"/>
          <w:tab w:val="left" w:pos="2880"/>
        </w:tabs>
        <w:ind w:right="4"/>
        <w:jc w:val="both"/>
        <w:rPr>
          <w:rFonts w:cs="Arial"/>
          <w:szCs w:val="22"/>
          <w:lang w:val="en-US"/>
        </w:rPr>
      </w:pPr>
      <w:r w:rsidRPr="005B0A5E">
        <w:rPr>
          <w:rFonts w:cs="Arial"/>
          <w:szCs w:val="22"/>
          <w:lang w:val="en"/>
        </w:rPr>
        <w:t>The worker voluntarily quits his/her job.</w:t>
      </w:r>
    </w:p>
    <w:p w14:paraId="32ECE91C" w14:textId="77777777" w:rsidR="005B0A5E" w:rsidRPr="005B0A5E" w:rsidRDefault="00903C72" w:rsidP="005B0A5E">
      <w:pPr>
        <w:pStyle w:val="ListParagraph"/>
        <w:widowControl w:val="0"/>
        <w:numPr>
          <w:ilvl w:val="0"/>
          <w:numId w:val="42"/>
        </w:numPr>
        <w:tabs>
          <w:tab w:val="left" w:pos="426"/>
          <w:tab w:val="left" w:pos="2880"/>
        </w:tabs>
        <w:ind w:right="4"/>
        <w:jc w:val="both"/>
        <w:rPr>
          <w:rFonts w:cs="Arial"/>
          <w:szCs w:val="22"/>
          <w:lang w:val="en-US"/>
        </w:rPr>
      </w:pPr>
      <w:r w:rsidRPr="005B0A5E">
        <w:rPr>
          <w:rFonts w:cs="Arial"/>
          <w:szCs w:val="22"/>
          <w:lang w:val="en"/>
        </w:rPr>
        <w:t>The temporary contract or given time contract is terminated.</w:t>
      </w:r>
    </w:p>
    <w:p w14:paraId="11417370" w14:textId="34F8061C" w:rsidR="00903C72" w:rsidRPr="005B0A5E" w:rsidRDefault="00903C72" w:rsidP="005B0A5E">
      <w:pPr>
        <w:pStyle w:val="ListParagraph"/>
        <w:widowControl w:val="0"/>
        <w:numPr>
          <w:ilvl w:val="0"/>
          <w:numId w:val="42"/>
        </w:numPr>
        <w:tabs>
          <w:tab w:val="left" w:pos="426"/>
          <w:tab w:val="left" w:pos="2880"/>
        </w:tabs>
        <w:ind w:right="4"/>
        <w:jc w:val="both"/>
        <w:rPr>
          <w:rFonts w:cs="Arial"/>
          <w:szCs w:val="22"/>
          <w:lang w:val="en-US"/>
        </w:rPr>
      </w:pPr>
      <w:r w:rsidRPr="005B0A5E">
        <w:rPr>
          <w:rFonts w:cs="Arial"/>
          <w:szCs w:val="22"/>
          <w:lang w:val="en"/>
        </w:rPr>
        <w:t>Terminate the worker's contract for serious mis faults in accordance with the contract and internal labor regulations.</w:t>
      </w:r>
    </w:p>
    <w:p w14:paraId="16F63754" w14:textId="7D4F56BF" w:rsidR="00903C72" w:rsidRPr="005B0A5E" w:rsidRDefault="00903C72" w:rsidP="005B0A5E">
      <w:pPr>
        <w:pStyle w:val="ListParagraph"/>
        <w:widowControl w:val="0"/>
        <w:numPr>
          <w:ilvl w:val="0"/>
          <w:numId w:val="42"/>
        </w:numPr>
        <w:tabs>
          <w:tab w:val="left" w:pos="426"/>
          <w:tab w:val="left" w:pos="2880"/>
        </w:tabs>
        <w:ind w:right="4"/>
        <w:jc w:val="both"/>
        <w:rPr>
          <w:rFonts w:cs="Arial"/>
          <w:szCs w:val="22"/>
          <w:lang w:val="en-US"/>
        </w:rPr>
      </w:pPr>
      <w:r w:rsidRPr="005B0A5E">
        <w:rPr>
          <w:rFonts w:cs="Arial"/>
          <w:szCs w:val="22"/>
          <w:lang w:val="en"/>
        </w:rPr>
        <w:t>Disability for illness.</w:t>
      </w:r>
    </w:p>
    <w:p w14:paraId="7EB5485C" w14:textId="67BFEA06" w:rsidR="00903C72" w:rsidRPr="005B0A5E" w:rsidRDefault="00903C72" w:rsidP="005B0A5E">
      <w:pPr>
        <w:pStyle w:val="ListParagraph"/>
        <w:widowControl w:val="0"/>
        <w:numPr>
          <w:ilvl w:val="0"/>
          <w:numId w:val="42"/>
        </w:numPr>
        <w:tabs>
          <w:tab w:val="left" w:pos="426"/>
          <w:tab w:val="left" w:pos="2880"/>
        </w:tabs>
        <w:ind w:right="4"/>
        <w:jc w:val="both"/>
        <w:rPr>
          <w:rFonts w:cs="Arial"/>
          <w:szCs w:val="22"/>
          <w:lang w:val="en-US"/>
        </w:rPr>
      </w:pPr>
      <w:r w:rsidRPr="005B0A5E">
        <w:rPr>
          <w:rFonts w:cs="Arial"/>
          <w:szCs w:val="22"/>
          <w:lang w:val="en"/>
        </w:rPr>
        <w:t>Death of the worker.</w:t>
      </w:r>
    </w:p>
    <w:p w14:paraId="0BA5F021" w14:textId="77777777" w:rsidR="00903C72" w:rsidRPr="000A7B01" w:rsidRDefault="00903C72" w:rsidP="00B76428">
      <w:pPr>
        <w:widowControl w:val="0"/>
        <w:tabs>
          <w:tab w:val="left" w:pos="426"/>
          <w:tab w:val="left" w:pos="2880"/>
        </w:tabs>
        <w:ind w:right="4"/>
        <w:jc w:val="both"/>
        <w:rPr>
          <w:rFonts w:ascii="Arial" w:hAnsi="Arial" w:cs="Arial"/>
          <w:sz w:val="22"/>
          <w:szCs w:val="22"/>
          <w:lang w:val="en-US"/>
        </w:rPr>
      </w:pPr>
    </w:p>
    <w:p w14:paraId="77F9DB75" w14:textId="35149D55" w:rsidR="00903C72" w:rsidRPr="000A7B01" w:rsidRDefault="00903C72" w:rsidP="00B76428">
      <w:pPr>
        <w:widowControl w:val="0"/>
        <w:tabs>
          <w:tab w:val="left" w:pos="426"/>
          <w:tab w:val="left" w:pos="2880"/>
        </w:tabs>
        <w:ind w:right="4"/>
        <w:jc w:val="both"/>
        <w:rPr>
          <w:rFonts w:ascii="Arial" w:hAnsi="Arial" w:cs="Arial"/>
          <w:sz w:val="22"/>
          <w:szCs w:val="22"/>
          <w:lang w:val="en-US"/>
        </w:rPr>
      </w:pPr>
      <w:r w:rsidRPr="000A7B01">
        <w:rPr>
          <w:rFonts w:ascii="Arial" w:hAnsi="Arial" w:cs="Arial"/>
          <w:sz w:val="22"/>
          <w:szCs w:val="22"/>
          <w:lang w:val="en"/>
        </w:rPr>
        <w:t xml:space="preserve">The </w:t>
      </w:r>
      <w:r w:rsidR="00987D2A" w:rsidRPr="000A7B01">
        <w:rPr>
          <w:rFonts w:ascii="Arial" w:hAnsi="Arial" w:cs="Arial"/>
          <w:sz w:val="22"/>
          <w:szCs w:val="22"/>
          <w:lang w:val="en"/>
        </w:rPr>
        <w:t>settlement</w:t>
      </w:r>
      <w:r w:rsidRPr="000A7B01">
        <w:rPr>
          <w:rFonts w:ascii="Arial" w:hAnsi="Arial" w:cs="Arial"/>
          <w:sz w:val="22"/>
          <w:szCs w:val="22"/>
          <w:lang w:val="en"/>
        </w:rPr>
        <w:t xml:space="preserve"> payment must include:</w:t>
      </w:r>
    </w:p>
    <w:p w14:paraId="4764FD8E" w14:textId="77777777" w:rsidR="00903C72" w:rsidRPr="000A7B01" w:rsidRDefault="00903C72" w:rsidP="00B76428">
      <w:pPr>
        <w:pStyle w:val="ListParagraph"/>
        <w:widowControl w:val="0"/>
        <w:numPr>
          <w:ilvl w:val="0"/>
          <w:numId w:val="21"/>
        </w:numPr>
        <w:tabs>
          <w:tab w:val="left" w:pos="426"/>
          <w:tab w:val="left" w:pos="2880"/>
        </w:tabs>
        <w:ind w:right="4"/>
        <w:jc w:val="both"/>
        <w:rPr>
          <w:rFonts w:cs="Arial"/>
          <w:szCs w:val="22"/>
          <w:lang w:val="es-ES"/>
        </w:rPr>
      </w:pPr>
      <w:r w:rsidRPr="000A7B01">
        <w:rPr>
          <w:rFonts w:cs="Arial"/>
          <w:szCs w:val="22"/>
          <w:lang w:val="en"/>
        </w:rPr>
        <w:t>Days worked.</w:t>
      </w:r>
    </w:p>
    <w:p w14:paraId="086019B7" w14:textId="411C1669" w:rsidR="00903C72" w:rsidRPr="000A7B01" w:rsidRDefault="00903C72" w:rsidP="00B76428">
      <w:pPr>
        <w:pStyle w:val="ListParagraph"/>
        <w:widowControl w:val="0"/>
        <w:numPr>
          <w:ilvl w:val="0"/>
          <w:numId w:val="21"/>
        </w:numPr>
        <w:tabs>
          <w:tab w:val="left" w:pos="426"/>
          <w:tab w:val="left" w:pos="2880"/>
        </w:tabs>
        <w:ind w:right="4"/>
        <w:jc w:val="both"/>
        <w:rPr>
          <w:rFonts w:cs="Arial"/>
          <w:szCs w:val="22"/>
          <w:lang w:val="en-US"/>
        </w:rPr>
      </w:pPr>
      <w:r w:rsidRPr="000A7B01">
        <w:rPr>
          <w:rFonts w:cs="Arial"/>
          <w:szCs w:val="22"/>
          <w:lang w:val="en"/>
        </w:rPr>
        <w:t xml:space="preserve">The proportional part of </w:t>
      </w:r>
      <w:r w:rsidR="00987D2A" w:rsidRPr="000A7B01">
        <w:rPr>
          <w:rFonts w:cs="Arial"/>
          <w:szCs w:val="22"/>
          <w:lang w:val="en"/>
        </w:rPr>
        <w:t>annual bonus</w:t>
      </w:r>
      <w:r w:rsidRPr="000A7B01">
        <w:rPr>
          <w:rFonts w:cs="Arial"/>
          <w:szCs w:val="22"/>
          <w:lang w:val="en"/>
        </w:rPr>
        <w:t>.</w:t>
      </w:r>
    </w:p>
    <w:p w14:paraId="69C72EE3" w14:textId="77777777" w:rsidR="00903C72" w:rsidRPr="000A7B01" w:rsidRDefault="00903C72" w:rsidP="00B76428">
      <w:pPr>
        <w:pStyle w:val="ListParagraph"/>
        <w:widowControl w:val="0"/>
        <w:numPr>
          <w:ilvl w:val="0"/>
          <w:numId w:val="21"/>
        </w:numPr>
        <w:tabs>
          <w:tab w:val="left" w:pos="426"/>
          <w:tab w:val="left" w:pos="2880"/>
        </w:tabs>
        <w:ind w:right="4"/>
        <w:jc w:val="both"/>
        <w:rPr>
          <w:rFonts w:cs="Arial"/>
          <w:szCs w:val="22"/>
          <w:lang w:val="en-US"/>
        </w:rPr>
      </w:pPr>
      <w:r w:rsidRPr="000A7B01">
        <w:rPr>
          <w:rFonts w:cs="Arial"/>
          <w:szCs w:val="22"/>
          <w:lang w:val="en"/>
        </w:rPr>
        <w:t>The proportional part of vacation.</w:t>
      </w:r>
    </w:p>
    <w:p w14:paraId="195E9727" w14:textId="77777777" w:rsidR="00903C72" w:rsidRPr="000A7B01" w:rsidRDefault="00903C72" w:rsidP="00B76428">
      <w:pPr>
        <w:pStyle w:val="ListParagraph"/>
        <w:widowControl w:val="0"/>
        <w:numPr>
          <w:ilvl w:val="0"/>
          <w:numId w:val="21"/>
        </w:numPr>
        <w:tabs>
          <w:tab w:val="left" w:pos="426"/>
          <w:tab w:val="left" w:pos="2880"/>
        </w:tabs>
        <w:ind w:right="4"/>
        <w:jc w:val="both"/>
        <w:rPr>
          <w:rFonts w:cs="Arial"/>
          <w:szCs w:val="22"/>
          <w:lang w:val="en-US"/>
        </w:rPr>
      </w:pPr>
      <w:r w:rsidRPr="000A7B01">
        <w:rPr>
          <w:rFonts w:cs="Arial"/>
          <w:szCs w:val="22"/>
          <w:lang w:val="en"/>
        </w:rPr>
        <w:t>The proportional part of the holiday premium.</w:t>
      </w:r>
    </w:p>
    <w:p w14:paraId="5CD98118" w14:textId="77777777" w:rsidR="00903C72" w:rsidRPr="000A7B01" w:rsidRDefault="00903C72" w:rsidP="00B76428">
      <w:pPr>
        <w:pStyle w:val="ListParagraph"/>
        <w:widowControl w:val="0"/>
        <w:numPr>
          <w:ilvl w:val="0"/>
          <w:numId w:val="21"/>
        </w:numPr>
        <w:tabs>
          <w:tab w:val="left" w:pos="2880"/>
        </w:tabs>
        <w:ind w:right="4"/>
        <w:jc w:val="both"/>
        <w:rPr>
          <w:rFonts w:cs="Arial"/>
          <w:szCs w:val="22"/>
          <w:lang w:val="en-US"/>
        </w:rPr>
      </w:pPr>
      <w:r w:rsidRPr="000A7B01">
        <w:rPr>
          <w:rFonts w:cs="Arial"/>
          <w:szCs w:val="22"/>
          <w:lang w:val="en"/>
        </w:rPr>
        <w:t>The Seniority Premium (12 days of salary for each year worked) must be paid to workers who have 15 years of service in the company.</w:t>
      </w:r>
    </w:p>
    <w:p w14:paraId="1F3A4BF7" w14:textId="449765F2" w:rsidR="00903C72" w:rsidRPr="000A7B01" w:rsidRDefault="00903C72" w:rsidP="00B76428">
      <w:pPr>
        <w:pStyle w:val="ListParagraph"/>
        <w:widowControl w:val="0"/>
        <w:numPr>
          <w:ilvl w:val="0"/>
          <w:numId w:val="21"/>
        </w:numPr>
        <w:tabs>
          <w:tab w:val="left" w:pos="7200"/>
        </w:tabs>
        <w:ind w:right="4"/>
        <w:jc w:val="both"/>
        <w:rPr>
          <w:rFonts w:cs="Arial"/>
          <w:szCs w:val="22"/>
          <w:lang w:val="en-US"/>
        </w:rPr>
      </w:pPr>
      <w:r w:rsidRPr="000A7B01">
        <w:rPr>
          <w:rFonts w:cs="Arial"/>
          <w:szCs w:val="22"/>
          <w:lang w:val="en"/>
        </w:rPr>
        <w:t xml:space="preserve">Other current </w:t>
      </w:r>
      <w:r w:rsidR="00987D2A" w:rsidRPr="000A7B01">
        <w:rPr>
          <w:rFonts w:cs="Arial"/>
          <w:szCs w:val="22"/>
          <w:lang w:val="en"/>
        </w:rPr>
        <w:t>benefits</w:t>
      </w:r>
      <w:r w:rsidRPr="000A7B01">
        <w:rPr>
          <w:rFonts w:cs="Arial"/>
          <w:szCs w:val="22"/>
          <w:lang w:val="en"/>
        </w:rPr>
        <w:t xml:space="preserve"> included in the employment contract or under the conditions governing the relationship with the company or employer such as bonds, commissions, savings fund, profits</w:t>
      </w:r>
      <w:r w:rsidR="00987D2A" w:rsidRPr="000A7B01">
        <w:rPr>
          <w:rFonts w:cs="Arial"/>
          <w:szCs w:val="22"/>
          <w:lang w:val="en"/>
        </w:rPr>
        <w:t>,</w:t>
      </w:r>
      <w:r w:rsidRPr="000A7B01">
        <w:rPr>
          <w:rFonts w:cs="Arial"/>
          <w:szCs w:val="22"/>
          <w:lang w:val="en"/>
        </w:rPr>
        <w:t xml:space="preserve"> among others.</w:t>
      </w:r>
    </w:p>
    <w:p w14:paraId="1A80F8D5" w14:textId="77777777" w:rsidR="00903C72" w:rsidRPr="000A7B01" w:rsidRDefault="00903C72" w:rsidP="00B76428">
      <w:pPr>
        <w:widowControl w:val="0"/>
        <w:tabs>
          <w:tab w:val="left" w:pos="7200"/>
        </w:tabs>
        <w:ind w:right="4"/>
        <w:jc w:val="both"/>
        <w:rPr>
          <w:rFonts w:ascii="Arial" w:hAnsi="Arial" w:cs="Arial"/>
          <w:sz w:val="22"/>
          <w:szCs w:val="22"/>
          <w:lang w:val="en-US"/>
        </w:rPr>
      </w:pPr>
    </w:p>
    <w:p w14:paraId="60D6BC66" w14:textId="2A0F2D33" w:rsidR="00903C72" w:rsidRPr="000A7B01" w:rsidRDefault="00903C72" w:rsidP="00B76428">
      <w:pPr>
        <w:widowControl w:val="0"/>
        <w:tabs>
          <w:tab w:val="left" w:pos="7200"/>
        </w:tabs>
        <w:ind w:right="4"/>
        <w:jc w:val="both"/>
        <w:rPr>
          <w:rFonts w:ascii="Arial" w:hAnsi="Arial" w:cs="Arial"/>
          <w:sz w:val="22"/>
          <w:szCs w:val="22"/>
          <w:lang w:val="en-US"/>
        </w:rPr>
      </w:pPr>
      <w:r w:rsidRPr="000A7B01">
        <w:rPr>
          <w:rFonts w:ascii="Arial" w:hAnsi="Arial" w:cs="Arial"/>
          <w:sz w:val="22"/>
          <w:szCs w:val="22"/>
          <w:lang w:val="en"/>
        </w:rPr>
        <w:t>The Federal Labor Law also lays down the conditions for unjustified dismissal and shall be paid:</w:t>
      </w:r>
    </w:p>
    <w:p w14:paraId="5D7B870B" w14:textId="77777777" w:rsidR="005C3170" w:rsidRPr="000A7B01" w:rsidRDefault="005C3170" w:rsidP="00B76428">
      <w:pPr>
        <w:widowControl w:val="0"/>
        <w:tabs>
          <w:tab w:val="left" w:pos="2880"/>
        </w:tabs>
        <w:ind w:right="4"/>
        <w:jc w:val="both"/>
        <w:rPr>
          <w:rFonts w:ascii="Arial" w:hAnsi="Arial" w:cs="Arial"/>
          <w:b/>
          <w:bCs/>
          <w:sz w:val="22"/>
          <w:szCs w:val="22"/>
          <w:lang w:val="en-US"/>
        </w:rPr>
      </w:pPr>
    </w:p>
    <w:p w14:paraId="290677A9" w14:textId="1F460D5E" w:rsidR="00903C72" w:rsidRPr="000A7B01" w:rsidRDefault="00903C72" w:rsidP="00B76428">
      <w:pPr>
        <w:widowControl w:val="0"/>
        <w:tabs>
          <w:tab w:val="left" w:pos="2880"/>
        </w:tabs>
        <w:ind w:right="4"/>
        <w:jc w:val="both"/>
        <w:rPr>
          <w:rFonts w:ascii="Arial" w:hAnsi="Arial" w:cs="Arial"/>
          <w:b/>
          <w:bCs/>
          <w:sz w:val="22"/>
          <w:szCs w:val="22"/>
          <w:lang w:val="en-US"/>
        </w:rPr>
      </w:pPr>
      <w:r w:rsidRPr="000A7B01">
        <w:rPr>
          <w:rFonts w:ascii="Arial" w:hAnsi="Arial" w:cs="Arial"/>
          <w:b/>
          <w:sz w:val="22"/>
          <w:szCs w:val="22"/>
          <w:lang w:val="en"/>
        </w:rPr>
        <w:t>Settlement</w:t>
      </w:r>
    </w:p>
    <w:p w14:paraId="782969BB" w14:textId="77777777" w:rsidR="00903C72" w:rsidRPr="000A7B01" w:rsidRDefault="00903C72" w:rsidP="00B76428">
      <w:pPr>
        <w:widowControl w:val="0"/>
        <w:tabs>
          <w:tab w:val="left" w:pos="2880"/>
        </w:tabs>
        <w:ind w:right="4"/>
        <w:jc w:val="both"/>
        <w:rPr>
          <w:rFonts w:ascii="Arial" w:hAnsi="Arial" w:cs="Arial"/>
          <w:sz w:val="22"/>
          <w:szCs w:val="22"/>
          <w:lang w:val="en-US"/>
        </w:rPr>
      </w:pPr>
      <w:r w:rsidRPr="000A7B01">
        <w:rPr>
          <w:rFonts w:ascii="Arial" w:hAnsi="Arial" w:cs="Arial"/>
          <w:sz w:val="22"/>
          <w:szCs w:val="22"/>
          <w:lang w:val="en"/>
        </w:rPr>
        <w:t>Settlement occurs in at least these 3 conditions:</w:t>
      </w:r>
    </w:p>
    <w:p w14:paraId="67CA14E1" w14:textId="3E90777B" w:rsidR="00903C72" w:rsidRPr="00A977A6" w:rsidRDefault="00903C72" w:rsidP="00A977A6">
      <w:pPr>
        <w:pStyle w:val="ListParagraph"/>
        <w:widowControl w:val="0"/>
        <w:numPr>
          <w:ilvl w:val="0"/>
          <w:numId w:val="43"/>
        </w:numPr>
        <w:tabs>
          <w:tab w:val="left" w:pos="426"/>
          <w:tab w:val="left" w:pos="2880"/>
        </w:tabs>
        <w:ind w:right="4"/>
        <w:jc w:val="both"/>
        <w:rPr>
          <w:rFonts w:cs="Arial"/>
          <w:szCs w:val="22"/>
          <w:lang w:val="en-US"/>
        </w:rPr>
      </w:pPr>
      <w:r w:rsidRPr="00A977A6">
        <w:rPr>
          <w:rFonts w:cs="Arial"/>
          <w:szCs w:val="22"/>
          <w:lang w:val="en"/>
        </w:rPr>
        <w:t xml:space="preserve">The company terminated </w:t>
      </w:r>
      <w:r w:rsidR="00987D2A" w:rsidRPr="00A977A6">
        <w:rPr>
          <w:rFonts w:cs="Arial"/>
          <w:szCs w:val="22"/>
          <w:lang w:val="en"/>
        </w:rPr>
        <w:t>one’s</w:t>
      </w:r>
      <w:r w:rsidRPr="00A977A6">
        <w:rPr>
          <w:rFonts w:cs="Arial"/>
          <w:szCs w:val="22"/>
          <w:lang w:val="en"/>
        </w:rPr>
        <w:t xml:space="preserve"> contract for reasons that have nothing to do with </w:t>
      </w:r>
      <w:r w:rsidR="00987D2A" w:rsidRPr="00A977A6">
        <w:rPr>
          <w:rFonts w:cs="Arial"/>
          <w:szCs w:val="22"/>
          <w:lang w:val="en"/>
        </w:rPr>
        <w:t>one’s</w:t>
      </w:r>
      <w:r w:rsidRPr="00A977A6">
        <w:rPr>
          <w:rFonts w:cs="Arial"/>
          <w:szCs w:val="22"/>
          <w:lang w:val="en"/>
        </w:rPr>
        <w:t xml:space="preserve"> performance, but with restructuring of the area.</w:t>
      </w:r>
    </w:p>
    <w:p w14:paraId="4E8FF5F2" w14:textId="3B4D83C5" w:rsidR="00903C72" w:rsidRPr="00A977A6" w:rsidRDefault="00903C72" w:rsidP="00A977A6">
      <w:pPr>
        <w:pStyle w:val="ListParagraph"/>
        <w:widowControl w:val="0"/>
        <w:numPr>
          <w:ilvl w:val="0"/>
          <w:numId w:val="43"/>
        </w:numPr>
        <w:tabs>
          <w:tab w:val="left" w:pos="426"/>
          <w:tab w:val="left" w:pos="2880"/>
        </w:tabs>
        <w:ind w:right="4"/>
        <w:jc w:val="both"/>
        <w:rPr>
          <w:rFonts w:cs="Arial"/>
          <w:szCs w:val="22"/>
          <w:lang w:val="en-US"/>
        </w:rPr>
      </w:pPr>
      <w:r w:rsidRPr="00A977A6">
        <w:rPr>
          <w:rFonts w:cs="Arial"/>
          <w:szCs w:val="22"/>
          <w:lang w:val="en"/>
        </w:rPr>
        <w:t xml:space="preserve">Closing of the company or disappearance of </w:t>
      </w:r>
      <w:r w:rsidR="00987D2A" w:rsidRPr="00A977A6">
        <w:rPr>
          <w:rFonts w:cs="Arial"/>
          <w:szCs w:val="22"/>
          <w:lang w:val="en"/>
        </w:rPr>
        <w:t>one’s</w:t>
      </w:r>
      <w:r w:rsidRPr="00A977A6">
        <w:rPr>
          <w:rFonts w:cs="Arial"/>
          <w:szCs w:val="22"/>
          <w:lang w:val="en"/>
        </w:rPr>
        <w:t xml:space="preserve"> position; unjustified dismissal.</w:t>
      </w:r>
    </w:p>
    <w:p w14:paraId="03DB2893" w14:textId="2345CCE1" w:rsidR="00903C72" w:rsidRPr="00A977A6" w:rsidRDefault="00903C72" w:rsidP="00A977A6">
      <w:pPr>
        <w:pStyle w:val="ListParagraph"/>
        <w:widowControl w:val="0"/>
        <w:numPr>
          <w:ilvl w:val="0"/>
          <w:numId w:val="43"/>
        </w:numPr>
        <w:tabs>
          <w:tab w:val="left" w:pos="426"/>
          <w:tab w:val="left" w:pos="2880"/>
        </w:tabs>
        <w:ind w:right="4"/>
        <w:jc w:val="both"/>
        <w:rPr>
          <w:rFonts w:cs="Arial"/>
          <w:szCs w:val="22"/>
          <w:lang w:val="en-US"/>
        </w:rPr>
      </w:pPr>
      <w:r w:rsidRPr="00A977A6">
        <w:rPr>
          <w:rFonts w:cs="Arial"/>
          <w:szCs w:val="22"/>
          <w:lang w:val="en"/>
        </w:rPr>
        <w:t xml:space="preserve">Resignation due to serious misconduct committed by the employer, </w:t>
      </w:r>
      <w:r w:rsidRPr="00CD0BF2">
        <w:rPr>
          <w:rFonts w:cs="Arial"/>
          <w:color w:val="FF0000"/>
          <w:szCs w:val="22"/>
          <w:lang w:val="en"/>
        </w:rPr>
        <w:t>article 51 of the Federal Labor Law,</w:t>
      </w:r>
      <w:r w:rsidRPr="00A977A6">
        <w:rPr>
          <w:rFonts w:cs="Arial"/>
          <w:szCs w:val="22"/>
          <w:lang w:val="en"/>
        </w:rPr>
        <w:t xml:space="preserve"> such as deception, threats, violence, harassment, sexual harassment, reduction of wages</w:t>
      </w:r>
      <w:r w:rsidR="00987D2A" w:rsidRPr="00A977A6">
        <w:rPr>
          <w:rFonts w:cs="Arial"/>
          <w:szCs w:val="22"/>
          <w:lang w:val="en"/>
        </w:rPr>
        <w:t>,</w:t>
      </w:r>
      <w:r w:rsidRPr="00A977A6">
        <w:rPr>
          <w:rFonts w:cs="Arial"/>
          <w:szCs w:val="22"/>
          <w:lang w:val="en"/>
        </w:rPr>
        <w:t xml:space="preserve"> or existence of a serious danger to the safety or health of the worker or family member.</w:t>
      </w:r>
    </w:p>
    <w:p w14:paraId="09B032D9" w14:textId="77777777" w:rsidR="00903C72" w:rsidRPr="00F87B4C" w:rsidRDefault="00903C72" w:rsidP="00F87B4C">
      <w:pPr>
        <w:widowControl w:val="0"/>
        <w:tabs>
          <w:tab w:val="left" w:pos="2880"/>
        </w:tabs>
        <w:ind w:left="360" w:right="4"/>
        <w:jc w:val="both"/>
        <w:rPr>
          <w:rFonts w:cs="Arial"/>
          <w:szCs w:val="22"/>
          <w:lang w:val="en-US"/>
        </w:rPr>
      </w:pPr>
    </w:p>
    <w:p w14:paraId="479B5F16" w14:textId="77777777" w:rsidR="00903C72" w:rsidRPr="000A7B01" w:rsidRDefault="00903C72" w:rsidP="00B76428">
      <w:pPr>
        <w:widowControl w:val="0"/>
        <w:tabs>
          <w:tab w:val="left" w:pos="2880"/>
        </w:tabs>
        <w:ind w:right="4"/>
        <w:jc w:val="both"/>
        <w:rPr>
          <w:rFonts w:ascii="Arial" w:hAnsi="Arial" w:cs="Arial"/>
          <w:sz w:val="22"/>
          <w:szCs w:val="22"/>
          <w:lang w:val="en-US"/>
        </w:rPr>
      </w:pPr>
      <w:r w:rsidRPr="000A7B01">
        <w:rPr>
          <w:rFonts w:ascii="Arial" w:hAnsi="Arial" w:cs="Arial"/>
          <w:sz w:val="22"/>
          <w:szCs w:val="22"/>
          <w:lang w:val="en"/>
        </w:rPr>
        <w:t>A worker who has been unjustifiably dismissed shall be entitled to claim payment of:</w:t>
      </w:r>
    </w:p>
    <w:p w14:paraId="2E9BA7EF" w14:textId="77777777" w:rsidR="00903C72" w:rsidRPr="00CD0BF2" w:rsidRDefault="00903C72" w:rsidP="00B76428">
      <w:pPr>
        <w:pStyle w:val="ListParagraph"/>
        <w:widowControl w:val="0"/>
        <w:numPr>
          <w:ilvl w:val="0"/>
          <w:numId w:val="20"/>
        </w:numPr>
        <w:tabs>
          <w:tab w:val="left" w:pos="2880"/>
        </w:tabs>
        <w:ind w:right="4"/>
        <w:jc w:val="both"/>
        <w:rPr>
          <w:rFonts w:cs="Arial"/>
          <w:color w:val="FF0000"/>
          <w:szCs w:val="22"/>
          <w:lang w:val="es-ES"/>
        </w:rPr>
      </w:pPr>
      <w:bookmarkStart w:id="0" w:name="_GoBack"/>
      <w:r w:rsidRPr="00CD0BF2">
        <w:rPr>
          <w:rFonts w:cs="Arial"/>
          <w:color w:val="FF0000"/>
          <w:szCs w:val="22"/>
          <w:lang w:val="en"/>
        </w:rPr>
        <w:t>Days worked.</w:t>
      </w:r>
    </w:p>
    <w:p w14:paraId="2486469B" w14:textId="77777777" w:rsidR="00903C72" w:rsidRPr="00CD0BF2" w:rsidRDefault="00903C72" w:rsidP="00B76428">
      <w:pPr>
        <w:pStyle w:val="ListParagraph"/>
        <w:widowControl w:val="0"/>
        <w:numPr>
          <w:ilvl w:val="0"/>
          <w:numId w:val="20"/>
        </w:numPr>
        <w:tabs>
          <w:tab w:val="left" w:pos="2880"/>
        </w:tabs>
        <w:ind w:right="4"/>
        <w:jc w:val="both"/>
        <w:rPr>
          <w:rFonts w:cs="Arial"/>
          <w:color w:val="FF0000"/>
          <w:szCs w:val="22"/>
          <w:lang w:val="en-US"/>
        </w:rPr>
      </w:pPr>
      <w:r w:rsidRPr="00CD0BF2">
        <w:rPr>
          <w:rFonts w:cs="Arial"/>
          <w:color w:val="FF0000"/>
          <w:szCs w:val="22"/>
          <w:lang w:val="en"/>
        </w:rPr>
        <w:t>Compensation consisting of the amount of three months' salary (Constitutional Compensation).</w:t>
      </w:r>
    </w:p>
    <w:p w14:paraId="4E4F666C" w14:textId="74EA64C9" w:rsidR="00903C72" w:rsidRPr="00CD0BF2" w:rsidRDefault="00903C72" w:rsidP="00B76428">
      <w:pPr>
        <w:pStyle w:val="ListParagraph"/>
        <w:widowControl w:val="0"/>
        <w:numPr>
          <w:ilvl w:val="0"/>
          <w:numId w:val="20"/>
        </w:numPr>
        <w:tabs>
          <w:tab w:val="left" w:pos="2880"/>
        </w:tabs>
        <w:ind w:right="4"/>
        <w:jc w:val="both"/>
        <w:rPr>
          <w:rFonts w:cs="Arial"/>
          <w:color w:val="FF0000"/>
          <w:szCs w:val="22"/>
          <w:lang w:val="en-US"/>
        </w:rPr>
      </w:pPr>
      <w:r w:rsidRPr="00CD0BF2">
        <w:rPr>
          <w:rFonts w:cs="Arial"/>
          <w:color w:val="FF0000"/>
          <w:szCs w:val="22"/>
          <w:lang w:val="en"/>
        </w:rPr>
        <w:t xml:space="preserve">The proportional part of </w:t>
      </w:r>
      <w:r w:rsidR="00987D2A" w:rsidRPr="00CD0BF2">
        <w:rPr>
          <w:rFonts w:cs="Arial"/>
          <w:color w:val="FF0000"/>
          <w:szCs w:val="22"/>
          <w:lang w:val="en"/>
        </w:rPr>
        <w:t>annual bonus</w:t>
      </w:r>
      <w:r w:rsidRPr="00CD0BF2">
        <w:rPr>
          <w:rFonts w:cs="Arial"/>
          <w:color w:val="FF0000"/>
          <w:szCs w:val="22"/>
          <w:lang w:val="en"/>
        </w:rPr>
        <w:t>.</w:t>
      </w:r>
    </w:p>
    <w:p w14:paraId="57192D53" w14:textId="77777777" w:rsidR="00903C72" w:rsidRPr="00CD0BF2" w:rsidRDefault="00903C72" w:rsidP="00B76428">
      <w:pPr>
        <w:pStyle w:val="ListParagraph"/>
        <w:widowControl w:val="0"/>
        <w:numPr>
          <w:ilvl w:val="0"/>
          <w:numId w:val="20"/>
        </w:numPr>
        <w:tabs>
          <w:tab w:val="left" w:pos="2880"/>
        </w:tabs>
        <w:ind w:right="4"/>
        <w:jc w:val="both"/>
        <w:rPr>
          <w:rFonts w:cs="Arial"/>
          <w:color w:val="FF0000"/>
          <w:szCs w:val="22"/>
          <w:lang w:val="en-US"/>
        </w:rPr>
      </w:pPr>
      <w:r w:rsidRPr="00CD0BF2">
        <w:rPr>
          <w:rFonts w:cs="Arial"/>
          <w:color w:val="FF0000"/>
          <w:szCs w:val="22"/>
          <w:lang w:val="en"/>
        </w:rPr>
        <w:t>The proportional part of vacation.</w:t>
      </w:r>
    </w:p>
    <w:p w14:paraId="7BECBF29" w14:textId="77777777" w:rsidR="00903C72" w:rsidRPr="00CD0BF2" w:rsidRDefault="00903C72" w:rsidP="00B76428">
      <w:pPr>
        <w:pStyle w:val="ListParagraph"/>
        <w:widowControl w:val="0"/>
        <w:numPr>
          <w:ilvl w:val="0"/>
          <w:numId w:val="20"/>
        </w:numPr>
        <w:tabs>
          <w:tab w:val="left" w:pos="2880"/>
        </w:tabs>
        <w:ind w:right="4"/>
        <w:jc w:val="both"/>
        <w:rPr>
          <w:rFonts w:cs="Arial"/>
          <w:color w:val="FF0000"/>
          <w:szCs w:val="22"/>
          <w:lang w:val="en-US"/>
        </w:rPr>
      </w:pPr>
      <w:r w:rsidRPr="00CD0BF2">
        <w:rPr>
          <w:rFonts w:cs="Arial"/>
          <w:color w:val="FF0000"/>
          <w:szCs w:val="22"/>
          <w:lang w:val="en"/>
        </w:rPr>
        <w:t>The proportional part of the holiday premium.</w:t>
      </w:r>
    </w:p>
    <w:p w14:paraId="446E8B52" w14:textId="77777777" w:rsidR="00903C72" w:rsidRPr="00CD0BF2" w:rsidRDefault="00903C72" w:rsidP="00B76428">
      <w:pPr>
        <w:pStyle w:val="ListParagraph"/>
        <w:widowControl w:val="0"/>
        <w:numPr>
          <w:ilvl w:val="0"/>
          <w:numId w:val="20"/>
        </w:numPr>
        <w:tabs>
          <w:tab w:val="left" w:pos="2880"/>
        </w:tabs>
        <w:ind w:right="4"/>
        <w:jc w:val="both"/>
        <w:rPr>
          <w:rFonts w:cs="Arial"/>
          <w:color w:val="FF0000"/>
          <w:szCs w:val="22"/>
          <w:lang w:val="en-US"/>
        </w:rPr>
      </w:pPr>
      <w:r w:rsidRPr="00CD0BF2">
        <w:rPr>
          <w:rFonts w:cs="Arial"/>
          <w:color w:val="FF0000"/>
          <w:szCs w:val="22"/>
          <w:lang w:val="en"/>
        </w:rPr>
        <w:t>The Seniority Premium (12 days of salary for each year worked) must be paid to workers who have 15 years of service in the company.</w:t>
      </w:r>
    </w:p>
    <w:p w14:paraId="5FE39357" w14:textId="23BD04E7" w:rsidR="00903C72" w:rsidRPr="00CD0BF2" w:rsidRDefault="00903C72" w:rsidP="00B76428">
      <w:pPr>
        <w:pStyle w:val="ListParagraph"/>
        <w:widowControl w:val="0"/>
        <w:numPr>
          <w:ilvl w:val="0"/>
          <w:numId w:val="20"/>
        </w:numPr>
        <w:tabs>
          <w:tab w:val="left" w:pos="2880"/>
        </w:tabs>
        <w:ind w:right="4"/>
        <w:jc w:val="both"/>
        <w:rPr>
          <w:rFonts w:cs="Arial"/>
          <w:color w:val="FF0000"/>
          <w:szCs w:val="22"/>
          <w:lang w:val="en-US"/>
        </w:rPr>
      </w:pPr>
      <w:r w:rsidRPr="00CD0BF2">
        <w:rPr>
          <w:rFonts w:cs="Arial"/>
          <w:color w:val="FF0000"/>
          <w:szCs w:val="22"/>
          <w:lang w:val="en"/>
        </w:rPr>
        <w:t xml:space="preserve">Other current </w:t>
      </w:r>
      <w:r w:rsidR="006A04CD" w:rsidRPr="00CD0BF2">
        <w:rPr>
          <w:rFonts w:cs="Arial"/>
          <w:color w:val="FF0000"/>
          <w:szCs w:val="22"/>
          <w:lang w:val="en"/>
        </w:rPr>
        <w:t>benefit</w:t>
      </w:r>
      <w:r w:rsidRPr="00CD0BF2">
        <w:rPr>
          <w:rFonts w:cs="Arial"/>
          <w:color w:val="FF0000"/>
          <w:szCs w:val="22"/>
          <w:lang w:val="en"/>
        </w:rPr>
        <w:t>s included in the employment contract or under the conditions governing the relationship with the company or employer</w:t>
      </w:r>
      <w:r w:rsidR="006A04CD" w:rsidRPr="00CD0BF2">
        <w:rPr>
          <w:rFonts w:cs="Arial"/>
          <w:color w:val="FF0000"/>
          <w:szCs w:val="22"/>
          <w:lang w:val="en"/>
        </w:rPr>
        <w:t>,</w:t>
      </w:r>
      <w:r w:rsidRPr="00CD0BF2">
        <w:rPr>
          <w:rFonts w:cs="Arial"/>
          <w:color w:val="FF0000"/>
          <w:szCs w:val="22"/>
          <w:lang w:val="en"/>
        </w:rPr>
        <w:t xml:space="preserve"> such as bonds, commissions, savings fund, profits</w:t>
      </w:r>
      <w:r w:rsidR="006A04CD" w:rsidRPr="00CD0BF2">
        <w:rPr>
          <w:rFonts w:cs="Arial"/>
          <w:color w:val="FF0000"/>
          <w:szCs w:val="22"/>
          <w:lang w:val="en"/>
        </w:rPr>
        <w:t>,</w:t>
      </w:r>
      <w:r w:rsidRPr="00CD0BF2">
        <w:rPr>
          <w:rFonts w:cs="Arial"/>
          <w:color w:val="FF0000"/>
          <w:szCs w:val="22"/>
          <w:lang w:val="en"/>
        </w:rPr>
        <w:t xml:space="preserve"> among others.</w:t>
      </w:r>
    </w:p>
    <w:bookmarkEnd w:id="0"/>
    <w:p w14:paraId="642D3BA0" w14:textId="77777777" w:rsidR="00D2232C" w:rsidRPr="000A7B01" w:rsidRDefault="00D2232C" w:rsidP="00B76428">
      <w:pPr>
        <w:ind w:right="4"/>
        <w:jc w:val="both"/>
        <w:rPr>
          <w:rFonts w:ascii="Arial" w:hAnsi="Arial" w:cs="Arial"/>
          <w:b/>
          <w:bCs/>
          <w:sz w:val="22"/>
          <w:szCs w:val="22"/>
          <w:lang w:val="en-US"/>
        </w:rPr>
      </w:pPr>
    </w:p>
    <w:p w14:paraId="0B4D0B61" w14:textId="77777777" w:rsidR="00903C72" w:rsidRPr="000A7B01" w:rsidRDefault="00903C72" w:rsidP="00B76428">
      <w:pPr>
        <w:ind w:right="4"/>
        <w:jc w:val="both"/>
        <w:rPr>
          <w:rFonts w:ascii="Arial" w:hAnsi="Arial" w:cs="Arial"/>
          <w:b/>
          <w:bCs/>
          <w:sz w:val="22"/>
          <w:szCs w:val="22"/>
          <w:lang w:val="en-US"/>
        </w:rPr>
      </w:pPr>
    </w:p>
    <w:p w14:paraId="25BA338C" w14:textId="77777777" w:rsidR="00903C72" w:rsidRPr="000A7B01" w:rsidRDefault="00903C72" w:rsidP="00B76428">
      <w:pPr>
        <w:ind w:right="4"/>
        <w:jc w:val="both"/>
        <w:rPr>
          <w:rFonts w:ascii="Arial" w:hAnsi="Arial" w:cs="Arial"/>
          <w:b/>
          <w:bCs/>
          <w:sz w:val="22"/>
          <w:szCs w:val="22"/>
          <w:lang w:val="en-US"/>
        </w:rPr>
      </w:pPr>
      <w:r w:rsidRPr="000A7B01">
        <w:rPr>
          <w:rFonts w:ascii="Arial" w:hAnsi="Arial" w:cs="Arial"/>
          <w:b/>
          <w:bCs/>
          <w:sz w:val="22"/>
          <w:szCs w:val="22"/>
          <w:lang w:val="en"/>
        </w:rPr>
        <w:t>Frequency</w:t>
      </w:r>
    </w:p>
    <w:p w14:paraId="73585B3F" w14:textId="77777777" w:rsidR="00903C72" w:rsidRPr="000A7B01" w:rsidRDefault="00903C72" w:rsidP="00B76428">
      <w:pPr>
        <w:ind w:right="4"/>
        <w:jc w:val="both"/>
        <w:rPr>
          <w:rFonts w:ascii="Arial" w:hAnsi="Arial" w:cs="Arial"/>
          <w:bCs/>
          <w:sz w:val="22"/>
          <w:szCs w:val="22"/>
          <w:lang w:val="en-US"/>
        </w:rPr>
      </w:pPr>
      <w:r w:rsidRPr="000A7B01">
        <w:rPr>
          <w:rFonts w:ascii="Arial" w:hAnsi="Arial" w:cs="Arial"/>
          <w:bCs/>
          <w:sz w:val="22"/>
          <w:szCs w:val="22"/>
          <w:lang w:val="en"/>
        </w:rPr>
        <w:t>Whenever new staff is required or a situation is presented with staff related to loans, waivers, hires.</w:t>
      </w:r>
    </w:p>
    <w:p w14:paraId="1FB1747A" w14:textId="77777777" w:rsidR="00903C72" w:rsidRPr="000A7B01" w:rsidRDefault="00903C72" w:rsidP="00B76428">
      <w:pPr>
        <w:ind w:right="4"/>
        <w:jc w:val="both"/>
        <w:rPr>
          <w:rFonts w:ascii="Arial" w:hAnsi="Arial" w:cs="Arial"/>
          <w:b/>
          <w:bCs/>
          <w:sz w:val="22"/>
          <w:szCs w:val="22"/>
          <w:lang w:val="en-US"/>
        </w:rPr>
      </w:pPr>
    </w:p>
    <w:p w14:paraId="3A168AC7" w14:textId="77777777" w:rsidR="002212D8" w:rsidRDefault="00903C72" w:rsidP="002212D8">
      <w:pPr>
        <w:ind w:right="4"/>
        <w:jc w:val="both"/>
        <w:rPr>
          <w:rFonts w:ascii="Arial" w:hAnsi="Arial" w:cs="Arial"/>
          <w:b/>
          <w:bCs/>
          <w:sz w:val="22"/>
          <w:szCs w:val="22"/>
          <w:lang w:val="en"/>
        </w:rPr>
      </w:pPr>
      <w:r w:rsidRPr="000A7B01">
        <w:rPr>
          <w:rFonts w:ascii="Arial" w:hAnsi="Arial" w:cs="Arial"/>
          <w:b/>
          <w:bCs/>
          <w:sz w:val="22"/>
          <w:szCs w:val="22"/>
          <w:lang w:val="en"/>
        </w:rPr>
        <w:t>RELATED DOCUMENTS</w:t>
      </w:r>
      <w:bookmarkStart w:id="1" w:name="_Hlk39289958"/>
    </w:p>
    <w:p w14:paraId="4A8DF9CA" w14:textId="77777777" w:rsidR="002212D8" w:rsidRPr="002212D8" w:rsidRDefault="006A04CD" w:rsidP="002212D8">
      <w:pPr>
        <w:pStyle w:val="ListParagraph"/>
        <w:numPr>
          <w:ilvl w:val="0"/>
          <w:numId w:val="44"/>
        </w:numPr>
        <w:ind w:right="4"/>
        <w:jc w:val="both"/>
        <w:rPr>
          <w:rFonts w:cs="Arial"/>
          <w:b/>
          <w:bCs/>
          <w:szCs w:val="22"/>
          <w:lang w:val="en-US"/>
        </w:rPr>
      </w:pPr>
      <w:r w:rsidRPr="002212D8">
        <w:rPr>
          <w:rFonts w:cs="Arial"/>
          <w:szCs w:val="22"/>
          <w:lang w:val="en"/>
        </w:rPr>
        <w:t xml:space="preserve">Internal Work </w:t>
      </w:r>
      <w:r w:rsidR="0043350D" w:rsidRPr="002212D8">
        <w:rPr>
          <w:rFonts w:cs="Arial"/>
          <w:szCs w:val="22"/>
          <w:lang w:val="en"/>
        </w:rPr>
        <w:t>Regulation</w:t>
      </w:r>
      <w:r w:rsidRPr="002212D8">
        <w:rPr>
          <w:rFonts w:cs="Arial"/>
          <w:szCs w:val="22"/>
          <w:lang w:val="en"/>
        </w:rPr>
        <w:t>s</w:t>
      </w:r>
      <w:r w:rsidR="0043350D" w:rsidRPr="002212D8">
        <w:rPr>
          <w:rFonts w:cs="Arial"/>
          <w:szCs w:val="22"/>
          <w:lang w:val="en"/>
        </w:rPr>
        <w:t>.</w:t>
      </w:r>
    </w:p>
    <w:p w14:paraId="7235C3D6" w14:textId="77777777" w:rsidR="002212D8" w:rsidRPr="002212D8" w:rsidRDefault="0057449C" w:rsidP="002212D8">
      <w:pPr>
        <w:pStyle w:val="ListParagraph"/>
        <w:numPr>
          <w:ilvl w:val="0"/>
          <w:numId w:val="44"/>
        </w:numPr>
        <w:ind w:right="4"/>
        <w:jc w:val="both"/>
        <w:rPr>
          <w:rFonts w:cs="Arial"/>
          <w:b/>
          <w:bCs/>
          <w:szCs w:val="22"/>
          <w:lang w:val="en-US"/>
        </w:rPr>
      </w:pPr>
      <w:r w:rsidRPr="002212D8">
        <w:rPr>
          <w:rFonts w:cs="Arial"/>
          <w:szCs w:val="22"/>
          <w:lang w:val="en"/>
        </w:rPr>
        <w:t>Contract</w:t>
      </w:r>
      <w:r w:rsidR="0043350D" w:rsidRPr="002212D8">
        <w:rPr>
          <w:rFonts w:cs="Arial"/>
          <w:szCs w:val="22"/>
          <w:lang w:val="en"/>
        </w:rPr>
        <w:t>.</w:t>
      </w:r>
    </w:p>
    <w:p w14:paraId="70EB9FAF" w14:textId="77777777" w:rsidR="002212D8" w:rsidRPr="002212D8" w:rsidRDefault="0057449C" w:rsidP="002212D8">
      <w:pPr>
        <w:pStyle w:val="ListParagraph"/>
        <w:numPr>
          <w:ilvl w:val="0"/>
          <w:numId w:val="44"/>
        </w:numPr>
        <w:ind w:right="4"/>
        <w:jc w:val="both"/>
        <w:rPr>
          <w:rFonts w:cs="Arial"/>
          <w:b/>
          <w:bCs/>
          <w:szCs w:val="22"/>
          <w:lang w:val="en-US"/>
        </w:rPr>
      </w:pPr>
      <w:r w:rsidRPr="002212D8">
        <w:rPr>
          <w:rFonts w:cs="Arial"/>
          <w:szCs w:val="22"/>
          <w:lang w:val="en"/>
        </w:rPr>
        <w:t>Notice of protection of personal data</w:t>
      </w:r>
      <w:r w:rsidR="0043350D" w:rsidRPr="002212D8">
        <w:rPr>
          <w:rFonts w:cs="Arial"/>
          <w:szCs w:val="22"/>
          <w:lang w:val="en"/>
        </w:rPr>
        <w:t>.</w:t>
      </w:r>
    </w:p>
    <w:p w14:paraId="2720E9A4" w14:textId="77777777" w:rsidR="002212D8" w:rsidRPr="002212D8" w:rsidRDefault="0057449C" w:rsidP="002212D8">
      <w:pPr>
        <w:pStyle w:val="ListParagraph"/>
        <w:numPr>
          <w:ilvl w:val="0"/>
          <w:numId w:val="44"/>
        </w:numPr>
        <w:ind w:right="4"/>
        <w:jc w:val="both"/>
        <w:rPr>
          <w:rFonts w:cs="Arial"/>
          <w:b/>
          <w:bCs/>
          <w:szCs w:val="22"/>
          <w:lang w:val="en-US"/>
        </w:rPr>
      </w:pPr>
      <w:r w:rsidRPr="002212D8">
        <w:rPr>
          <w:rFonts w:cs="Arial"/>
          <w:szCs w:val="22"/>
          <w:lang w:val="en"/>
        </w:rPr>
        <w:t>Confidentiality agreement and non-disclosure of</w:t>
      </w:r>
      <w:r w:rsidR="006A04CD" w:rsidRPr="002212D8">
        <w:rPr>
          <w:rFonts w:cs="Arial"/>
          <w:szCs w:val="22"/>
          <w:lang w:val="en"/>
        </w:rPr>
        <w:t xml:space="preserve"> </w:t>
      </w:r>
      <w:r w:rsidR="0043350D" w:rsidRPr="002212D8">
        <w:rPr>
          <w:rFonts w:cs="Arial"/>
          <w:szCs w:val="22"/>
          <w:lang w:val="en"/>
        </w:rPr>
        <w:t>information.</w:t>
      </w:r>
    </w:p>
    <w:p w14:paraId="36183521" w14:textId="77777777" w:rsidR="002212D8" w:rsidRPr="002212D8" w:rsidRDefault="007C1CEA" w:rsidP="002212D8">
      <w:pPr>
        <w:pStyle w:val="ListParagraph"/>
        <w:numPr>
          <w:ilvl w:val="0"/>
          <w:numId w:val="44"/>
        </w:numPr>
        <w:ind w:right="4"/>
        <w:jc w:val="both"/>
        <w:rPr>
          <w:rFonts w:cs="Arial"/>
          <w:b/>
          <w:bCs/>
          <w:szCs w:val="22"/>
          <w:lang w:val="en-US"/>
        </w:rPr>
      </w:pPr>
      <w:r w:rsidRPr="002212D8">
        <w:rPr>
          <w:rFonts w:cs="Arial"/>
          <w:szCs w:val="22"/>
          <w:lang w:val="en"/>
        </w:rPr>
        <w:t>Acknowledgement of receipt of documentation</w:t>
      </w:r>
      <w:r w:rsidR="0043350D" w:rsidRPr="002212D8">
        <w:rPr>
          <w:rFonts w:cs="Arial"/>
          <w:szCs w:val="22"/>
          <w:lang w:val="en"/>
        </w:rPr>
        <w:t>.</w:t>
      </w:r>
    </w:p>
    <w:p w14:paraId="5B4F9687" w14:textId="77777777" w:rsidR="002212D8" w:rsidRPr="002212D8" w:rsidRDefault="00DB22FE" w:rsidP="002212D8">
      <w:pPr>
        <w:pStyle w:val="ListParagraph"/>
        <w:numPr>
          <w:ilvl w:val="0"/>
          <w:numId w:val="44"/>
        </w:numPr>
        <w:ind w:right="4"/>
        <w:jc w:val="both"/>
        <w:rPr>
          <w:rFonts w:cs="Arial"/>
          <w:b/>
          <w:bCs/>
          <w:szCs w:val="22"/>
          <w:lang w:val="en-US"/>
        </w:rPr>
      </w:pPr>
      <w:r w:rsidRPr="002212D8">
        <w:rPr>
          <w:rFonts w:cs="Arial"/>
          <w:szCs w:val="22"/>
          <w:lang w:val="en"/>
        </w:rPr>
        <w:t>Personal loan format.</w:t>
      </w:r>
    </w:p>
    <w:p w14:paraId="19327915" w14:textId="77777777" w:rsidR="002212D8" w:rsidRPr="002212D8" w:rsidRDefault="00903C72" w:rsidP="002212D8">
      <w:pPr>
        <w:pStyle w:val="ListParagraph"/>
        <w:numPr>
          <w:ilvl w:val="0"/>
          <w:numId w:val="44"/>
        </w:numPr>
        <w:ind w:right="4"/>
        <w:jc w:val="both"/>
        <w:rPr>
          <w:rFonts w:cs="Arial"/>
          <w:b/>
          <w:bCs/>
          <w:szCs w:val="22"/>
          <w:lang w:val="en-US"/>
        </w:rPr>
      </w:pPr>
      <w:r w:rsidRPr="002212D8">
        <w:rPr>
          <w:rFonts w:cs="Arial"/>
          <w:szCs w:val="22"/>
          <w:lang w:val="en"/>
        </w:rPr>
        <w:t xml:space="preserve">Permission </w:t>
      </w:r>
      <w:r w:rsidR="006A04CD" w:rsidRPr="002212D8">
        <w:rPr>
          <w:rFonts w:cs="Arial"/>
          <w:szCs w:val="22"/>
          <w:lang w:val="en"/>
        </w:rPr>
        <w:t>f</w:t>
      </w:r>
      <w:r w:rsidRPr="002212D8">
        <w:rPr>
          <w:rFonts w:cs="Arial"/>
          <w:szCs w:val="22"/>
          <w:lang w:val="en"/>
        </w:rPr>
        <w:t>ormat</w:t>
      </w:r>
      <w:r w:rsidR="0043350D" w:rsidRPr="002212D8">
        <w:rPr>
          <w:rFonts w:cs="Arial"/>
          <w:szCs w:val="22"/>
          <w:lang w:val="en"/>
        </w:rPr>
        <w:t>.</w:t>
      </w:r>
    </w:p>
    <w:p w14:paraId="56035BCA" w14:textId="77777777" w:rsidR="002212D8" w:rsidRPr="002212D8" w:rsidRDefault="00903C72" w:rsidP="002212D8">
      <w:pPr>
        <w:pStyle w:val="ListParagraph"/>
        <w:numPr>
          <w:ilvl w:val="0"/>
          <w:numId w:val="44"/>
        </w:numPr>
        <w:ind w:right="4"/>
        <w:jc w:val="both"/>
        <w:rPr>
          <w:rFonts w:cs="Arial"/>
          <w:b/>
          <w:bCs/>
          <w:szCs w:val="22"/>
          <w:lang w:val="en-US"/>
        </w:rPr>
      </w:pPr>
      <w:r w:rsidRPr="002212D8">
        <w:rPr>
          <w:rFonts w:cs="Arial"/>
          <w:szCs w:val="22"/>
          <w:lang w:val="en"/>
        </w:rPr>
        <w:t>Overtime format.</w:t>
      </w:r>
    </w:p>
    <w:p w14:paraId="3F46B719" w14:textId="77777777" w:rsidR="002212D8" w:rsidRPr="002212D8" w:rsidRDefault="006A04CD" w:rsidP="002212D8">
      <w:pPr>
        <w:pStyle w:val="ListParagraph"/>
        <w:numPr>
          <w:ilvl w:val="0"/>
          <w:numId w:val="44"/>
        </w:numPr>
        <w:ind w:right="4"/>
        <w:jc w:val="both"/>
        <w:rPr>
          <w:rFonts w:cs="Arial"/>
          <w:b/>
          <w:bCs/>
          <w:szCs w:val="22"/>
          <w:lang w:val="en-US"/>
        </w:rPr>
      </w:pPr>
      <w:r w:rsidRPr="002212D8">
        <w:rPr>
          <w:rFonts w:cs="Arial"/>
          <w:szCs w:val="22"/>
          <w:lang w:val="en"/>
        </w:rPr>
        <w:t>Resignation</w:t>
      </w:r>
      <w:r w:rsidR="00903C72" w:rsidRPr="002212D8">
        <w:rPr>
          <w:rFonts w:cs="Arial"/>
          <w:szCs w:val="22"/>
          <w:lang w:val="en"/>
        </w:rPr>
        <w:t xml:space="preserve"> letter format.</w:t>
      </w:r>
    </w:p>
    <w:p w14:paraId="24127F72" w14:textId="77777777" w:rsidR="002212D8" w:rsidRPr="002212D8" w:rsidRDefault="006A04CD" w:rsidP="002212D8">
      <w:pPr>
        <w:pStyle w:val="ListParagraph"/>
        <w:numPr>
          <w:ilvl w:val="0"/>
          <w:numId w:val="44"/>
        </w:numPr>
        <w:ind w:right="4"/>
        <w:jc w:val="both"/>
        <w:rPr>
          <w:rFonts w:cs="Arial"/>
          <w:b/>
          <w:bCs/>
          <w:szCs w:val="22"/>
          <w:lang w:val="en-US"/>
        </w:rPr>
      </w:pPr>
      <w:r w:rsidRPr="002212D8">
        <w:rPr>
          <w:rFonts w:cs="Arial"/>
          <w:szCs w:val="22"/>
          <w:lang w:val="en"/>
        </w:rPr>
        <w:t xml:space="preserve">Exit </w:t>
      </w:r>
      <w:r w:rsidR="00903C72" w:rsidRPr="002212D8">
        <w:rPr>
          <w:rFonts w:cs="Arial"/>
          <w:szCs w:val="22"/>
          <w:lang w:val="en"/>
        </w:rPr>
        <w:t>interview</w:t>
      </w:r>
      <w:r w:rsidRPr="002212D8">
        <w:rPr>
          <w:rFonts w:cs="Arial"/>
          <w:szCs w:val="22"/>
          <w:lang w:val="en"/>
        </w:rPr>
        <w:t xml:space="preserve"> </w:t>
      </w:r>
      <w:r w:rsidR="0043350D" w:rsidRPr="002212D8">
        <w:rPr>
          <w:rFonts w:cs="Arial"/>
          <w:szCs w:val="22"/>
          <w:lang w:val="en"/>
        </w:rPr>
        <w:t>format.</w:t>
      </w:r>
    </w:p>
    <w:p w14:paraId="11AA6FED" w14:textId="4B5C0401" w:rsidR="00193CD6" w:rsidRPr="002212D8" w:rsidRDefault="00193CD6" w:rsidP="002212D8">
      <w:pPr>
        <w:pStyle w:val="ListParagraph"/>
        <w:numPr>
          <w:ilvl w:val="0"/>
          <w:numId w:val="44"/>
        </w:numPr>
        <w:ind w:right="4"/>
        <w:jc w:val="both"/>
        <w:rPr>
          <w:rFonts w:cs="Arial"/>
          <w:b/>
          <w:bCs/>
          <w:szCs w:val="22"/>
          <w:lang w:val="en-US"/>
        </w:rPr>
      </w:pPr>
      <w:r w:rsidRPr="002212D8">
        <w:rPr>
          <w:rFonts w:cs="Arial"/>
          <w:szCs w:val="22"/>
          <w:lang w:val="en"/>
        </w:rPr>
        <w:t>Organization chart and position profile.</w:t>
      </w:r>
    </w:p>
    <w:bookmarkEnd w:id="1"/>
    <w:p w14:paraId="70D2F5E1" w14:textId="77777777" w:rsidR="00903C72" w:rsidRPr="000A7B01" w:rsidRDefault="00903C72" w:rsidP="00B76428">
      <w:pPr>
        <w:pStyle w:val="ListParagraph"/>
        <w:ind w:left="426" w:right="4"/>
        <w:jc w:val="both"/>
        <w:rPr>
          <w:rFonts w:cs="Arial"/>
          <w:b/>
          <w:bCs/>
          <w:szCs w:val="22"/>
          <w:lang w:val="en-US"/>
        </w:rPr>
      </w:pPr>
    </w:p>
    <w:p w14:paraId="05B4F6E5" w14:textId="77777777" w:rsidR="00903C72" w:rsidRPr="000A7B01" w:rsidRDefault="00903C72" w:rsidP="00B76428">
      <w:pPr>
        <w:ind w:right="4"/>
        <w:jc w:val="both"/>
        <w:rPr>
          <w:rFonts w:ascii="Arial" w:hAnsi="Arial" w:cs="Arial"/>
          <w:b/>
          <w:bCs/>
          <w:sz w:val="22"/>
          <w:szCs w:val="22"/>
          <w:lang w:val="en-US"/>
        </w:rPr>
      </w:pPr>
      <w:r w:rsidRPr="000A7B01">
        <w:rPr>
          <w:rFonts w:ascii="Arial" w:hAnsi="Arial" w:cs="Arial"/>
          <w:b/>
          <w:bCs/>
          <w:sz w:val="22"/>
          <w:szCs w:val="22"/>
          <w:lang w:val="en"/>
        </w:rPr>
        <w:t>CORRECTIVE ACTIONS</w:t>
      </w:r>
    </w:p>
    <w:p w14:paraId="0A705735" w14:textId="77777777" w:rsidR="00903C72" w:rsidRPr="000A7B01" w:rsidRDefault="00903C72" w:rsidP="00B76428">
      <w:pPr>
        <w:tabs>
          <w:tab w:val="left" w:pos="709"/>
        </w:tabs>
        <w:ind w:right="4"/>
        <w:jc w:val="both"/>
        <w:rPr>
          <w:rFonts w:ascii="Arial" w:hAnsi="Arial" w:cs="Arial"/>
          <w:sz w:val="22"/>
          <w:szCs w:val="22"/>
          <w:lang w:val="en-US"/>
        </w:rPr>
      </w:pPr>
      <w:r w:rsidRPr="000A7B01">
        <w:rPr>
          <w:rFonts w:ascii="Arial" w:hAnsi="Arial" w:cs="Arial"/>
          <w:sz w:val="22"/>
          <w:szCs w:val="22"/>
          <w:lang w:val="en"/>
        </w:rPr>
        <w:t>Corrective actions should include reviewing non-conformity, determining causes, establishing an action plan to address such non-conformities and prevent future incidents, their implementation and monitoring; to ensure that the actions have solved the problem.</w:t>
      </w:r>
    </w:p>
    <w:p w14:paraId="12CE3F95" w14:textId="77777777" w:rsidR="00903C72" w:rsidRPr="000A7B01" w:rsidRDefault="00903C72" w:rsidP="00B76428">
      <w:pPr>
        <w:ind w:right="4"/>
        <w:jc w:val="both"/>
        <w:rPr>
          <w:rFonts w:ascii="Arial" w:hAnsi="Arial" w:cs="Arial"/>
          <w:b/>
          <w:bCs/>
          <w:sz w:val="22"/>
          <w:szCs w:val="22"/>
          <w:lang w:val="en-US"/>
        </w:rPr>
      </w:pPr>
    </w:p>
    <w:p w14:paraId="0D69FADE" w14:textId="77777777" w:rsidR="00903C72" w:rsidRPr="000A7B01" w:rsidRDefault="00903C72" w:rsidP="00B76428">
      <w:pPr>
        <w:ind w:right="4"/>
        <w:jc w:val="both"/>
        <w:rPr>
          <w:rFonts w:ascii="Arial" w:hAnsi="Arial" w:cs="Arial"/>
          <w:b/>
          <w:bCs/>
          <w:sz w:val="22"/>
          <w:szCs w:val="22"/>
        </w:rPr>
      </w:pPr>
      <w:r w:rsidRPr="000A7B01">
        <w:rPr>
          <w:rFonts w:ascii="Arial" w:hAnsi="Arial" w:cs="Arial"/>
          <w:b/>
          <w:bCs/>
          <w:sz w:val="22"/>
          <w:szCs w:val="22"/>
          <w:lang w:val="en"/>
        </w:rPr>
        <w:t>Verification</w:t>
      </w:r>
    </w:p>
    <w:p w14:paraId="1A86F1D9" w14:textId="77777777" w:rsidR="00903C72" w:rsidRPr="002212D8" w:rsidRDefault="00903C72" w:rsidP="002212D8">
      <w:pPr>
        <w:pStyle w:val="ListParagraph"/>
        <w:numPr>
          <w:ilvl w:val="0"/>
          <w:numId w:val="44"/>
        </w:numPr>
        <w:ind w:right="4"/>
        <w:jc w:val="both"/>
        <w:rPr>
          <w:rFonts w:cs="Arial"/>
          <w:szCs w:val="22"/>
          <w:lang w:val="en"/>
        </w:rPr>
      </w:pPr>
      <w:r w:rsidRPr="000A7B01">
        <w:rPr>
          <w:rFonts w:cs="Arial"/>
          <w:szCs w:val="22"/>
          <w:lang w:val="en"/>
        </w:rPr>
        <w:t>All procedures, documents and policies will be reviewed before each season or annually.</w:t>
      </w:r>
    </w:p>
    <w:p w14:paraId="45F8E4A1" w14:textId="77777777" w:rsidR="00903C72" w:rsidRPr="002212D8" w:rsidRDefault="00903C72" w:rsidP="002212D8">
      <w:pPr>
        <w:pStyle w:val="ListParagraph"/>
        <w:numPr>
          <w:ilvl w:val="0"/>
          <w:numId w:val="44"/>
        </w:numPr>
        <w:ind w:right="4"/>
        <w:jc w:val="both"/>
        <w:rPr>
          <w:rFonts w:cs="Arial"/>
          <w:szCs w:val="22"/>
          <w:lang w:val="en"/>
        </w:rPr>
      </w:pPr>
      <w:r w:rsidRPr="000A7B01">
        <w:rPr>
          <w:rFonts w:cs="Arial"/>
          <w:szCs w:val="22"/>
          <w:lang w:val="en"/>
        </w:rPr>
        <w:t>This document should be reviewed at the beginning of each season, at least annually, or when any changes are necessary.</w:t>
      </w:r>
    </w:p>
    <w:p w14:paraId="7867C34F" w14:textId="5D36313B" w:rsidR="00903C72" w:rsidRPr="002212D8" w:rsidRDefault="00903C72" w:rsidP="002212D8">
      <w:pPr>
        <w:pStyle w:val="ListParagraph"/>
        <w:numPr>
          <w:ilvl w:val="0"/>
          <w:numId w:val="44"/>
        </w:numPr>
        <w:ind w:right="4"/>
        <w:jc w:val="both"/>
        <w:rPr>
          <w:rFonts w:cs="Arial"/>
          <w:szCs w:val="22"/>
          <w:lang w:val="en"/>
        </w:rPr>
      </w:pPr>
      <w:r w:rsidRPr="000A7B01">
        <w:rPr>
          <w:rFonts w:cs="Arial"/>
          <w:szCs w:val="22"/>
          <w:lang w:val="en"/>
        </w:rPr>
        <w:t xml:space="preserve">The </w:t>
      </w:r>
      <w:r w:rsidRPr="002212D8">
        <w:rPr>
          <w:rFonts w:cs="Arial"/>
          <w:szCs w:val="22"/>
          <w:lang w:val="en"/>
        </w:rPr>
        <w:t>General Manager,</w:t>
      </w:r>
      <w:r w:rsidRPr="000A7B01">
        <w:rPr>
          <w:rFonts w:cs="Arial"/>
          <w:szCs w:val="22"/>
          <w:lang w:val="en"/>
        </w:rPr>
        <w:t xml:space="preserve"> in conjunction with the staff involved, will have to review annually </w:t>
      </w:r>
      <w:r w:rsidR="00A91E65" w:rsidRPr="000A7B01">
        <w:rPr>
          <w:rFonts w:cs="Arial"/>
          <w:szCs w:val="22"/>
          <w:lang w:val="en"/>
        </w:rPr>
        <w:t>the effectiveness</w:t>
      </w:r>
      <w:r w:rsidRPr="000A7B01">
        <w:rPr>
          <w:rFonts w:cs="Arial"/>
          <w:szCs w:val="22"/>
          <w:lang w:val="en"/>
        </w:rPr>
        <w:t xml:space="preserve"> and applicability of this document.</w:t>
      </w:r>
    </w:p>
    <w:p w14:paraId="3FBCB133" w14:textId="6E1CA53F" w:rsidR="00903C72" w:rsidRPr="000A7B01" w:rsidRDefault="00903C72" w:rsidP="00B76428">
      <w:pPr>
        <w:ind w:right="4"/>
        <w:rPr>
          <w:rFonts w:ascii="Arial" w:hAnsi="Arial" w:cs="Arial"/>
          <w:sz w:val="22"/>
          <w:szCs w:val="22"/>
          <w:lang w:val="en-US"/>
        </w:rPr>
      </w:pPr>
    </w:p>
    <w:p w14:paraId="444208A7" w14:textId="77777777" w:rsidR="003618C9" w:rsidRPr="000A7B01" w:rsidRDefault="003618C9" w:rsidP="00B76428">
      <w:pPr>
        <w:ind w:right="4"/>
        <w:rPr>
          <w:rFonts w:ascii="Arial" w:hAnsi="Arial" w:cs="Arial"/>
          <w:sz w:val="22"/>
          <w:szCs w:val="22"/>
          <w:lang w:val="en-US"/>
        </w:rPr>
      </w:pPr>
    </w:p>
    <w:p w14:paraId="2381F197" w14:textId="4B1DEF1E" w:rsidR="003618C9" w:rsidRPr="000A7B01" w:rsidRDefault="003618C9" w:rsidP="00B76428">
      <w:pPr>
        <w:ind w:right="4"/>
        <w:rPr>
          <w:rFonts w:ascii="Arial" w:hAnsi="Arial" w:cs="Arial"/>
          <w:sz w:val="22"/>
          <w:szCs w:val="22"/>
          <w:lang w:val="en-US"/>
        </w:rPr>
      </w:pPr>
    </w:p>
    <w:p w14:paraId="566B33C1" w14:textId="69AD557E" w:rsidR="003618C9" w:rsidRPr="000A7B01" w:rsidRDefault="003618C9" w:rsidP="00B76428">
      <w:pPr>
        <w:ind w:right="4"/>
        <w:rPr>
          <w:rFonts w:ascii="Arial" w:hAnsi="Arial" w:cs="Arial"/>
          <w:sz w:val="22"/>
          <w:szCs w:val="22"/>
          <w:lang w:val="en-US"/>
        </w:rPr>
      </w:pPr>
    </w:p>
    <w:tbl>
      <w:tblPr>
        <w:tblStyle w:val="TableGrid"/>
        <w:tblW w:w="100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0"/>
        <w:gridCol w:w="4675"/>
      </w:tblGrid>
      <w:tr w:rsidR="002212D8" w:rsidRPr="000A7B01" w14:paraId="4CB13559" w14:textId="77777777" w:rsidTr="002212D8">
        <w:tc>
          <w:tcPr>
            <w:tcW w:w="5400" w:type="dxa"/>
          </w:tcPr>
          <w:p w14:paraId="2490B613" w14:textId="77777777" w:rsidR="002212D8" w:rsidRDefault="003618C9" w:rsidP="002212D8">
            <w:pPr>
              <w:spacing w:line="360" w:lineRule="auto"/>
              <w:ind w:right="4"/>
              <w:rPr>
                <w:rFonts w:ascii="Arial" w:hAnsi="Arial" w:cs="Arial"/>
                <w:sz w:val="22"/>
                <w:szCs w:val="22"/>
                <w:lang w:val="en"/>
              </w:rPr>
            </w:pPr>
            <w:r w:rsidRPr="000A7B01">
              <w:rPr>
                <w:rFonts w:ascii="Arial" w:hAnsi="Arial" w:cs="Arial"/>
                <w:sz w:val="22"/>
                <w:szCs w:val="22"/>
                <w:lang w:val="en"/>
              </w:rPr>
              <w:t xml:space="preserve">Reviewed: </w:t>
            </w:r>
          </w:p>
          <w:p w14:paraId="1697051E" w14:textId="77777777" w:rsidR="002212D8" w:rsidRDefault="002212D8" w:rsidP="002212D8">
            <w:pPr>
              <w:spacing w:line="360" w:lineRule="auto"/>
              <w:ind w:right="4"/>
              <w:rPr>
                <w:rFonts w:ascii="Arial" w:hAnsi="Arial" w:cs="Arial"/>
                <w:sz w:val="22"/>
                <w:szCs w:val="22"/>
                <w:lang w:val="en"/>
              </w:rPr>
            </w:pPr>
          </w:p>
          <w:p w14:paraId="7D23B2D6" w14:textId="5EA5B82A" w:rsidR="003618C9" w:rsidRPr="000A7B01" w:rsidRDefault="003618C9" w:rsidP="002212D8">
            <w:pPr>
              <w:spacing w:line="360" w:lineRule="auto"/>
              <w:ind w:right="4"/>
              <w:rPr>
                <w:rFonts w:ascii="Arial" w:hAnsi="Arial" w:cs="Arial"/>
                <w:sz w:val="22"/>
                <w:szCs w:val="22"/>
              </w:rPr>
            </w:pPr>
            <w:r w:rsidRPr="000A7B01">
              <w:rPr>
                <w:rFonts w:ascii="Arial" w:hAnsi="Arial" w:cs="Arial"/>
                <w:sz w:val="22"/>
                <w:szCs w:val="22"/>
                <w:lang w:val="en"/>
              </w:rPr>
              <w:t>_______________________________</w:t>
            </w:r>
            <w:r w:rsidR="002212D8">
              <w:rPr>
                <w:rFonts w:ascii="Arial" w:hAnsi="Arial" w:cs="Arial"/>
                <w:sz w:val="22"/>
                <w:szCs w:val="22"/>
                <w:lang w:val="en"/>
              </w:rPr>
              <w:t xml:space="preserve">                     </w:t>
            </w:r>
          </w:p>
          <w:p w14:paraId="1CB70CAB" w14:textId="23B5A1EE" w:rsidR="003618C9" w:rsidRPr="000A7B01" w:rsidRDefault="003618C9" w:rsidP="002212D8">
            <w:pPr>
              <w:spacing w:line="360" w:lineRule="auto"/>
              <w:ind w:right="4"/>
              <w:rPr>
                <w:rFonts w:ascii="Arial" w:hAnsi="Arial" w:cs="Arial"/>
                <w:sz w:val="22"/>
                <w:szCs w:val="22"/>
              </w:rPr>
            </w:pPr>
            <w:r w:rsidRPr="00CD0BF2">
              <w:rPr>
                <w:rFonts w:ascii="Arial" w:hAnsi="Arial" w:cs="Arial"/>
                <w:color w:val="FF0000"/>
                <w:sz w:val="22"/>
                <w:szCs w:val="22"/>
                <w:lang w:val="en"/>
              </w:rPr>
              <w:t xml:space="preserve">HR Department Manager </w:t>
            </w:r>
          </w:p>
        </w:tc>
        <w:tc>
          <w:tcPr>
            <w:tcW w:w="4675" w:type="dxa"/>
          </w:tcPr>
          <w:p w14:paraId="7551FCCD" w14:textId="77777777" w:rsidR="002212D8" w:rsidRDefault="003618C9" w:rsidP="002212D8">
            <w:pPr>
              <w:spacing w:line="360" w:lineRule="auto"/>
              <w:ind w:right="4"/>
              <w:rPr>
                <w:rFonts w:ascii="Arial" w:hAnsi="Arial" w:cs="Arial"/>
                <w:sz w:val="22"/>
                <w:szCs w:val="22"/>
                <w:lang w:val="en"/>
              </w:rPr>
            </w:pPr>
            <w:r w:rsidRPr="000A7B01">
              <w:rPr>
                <w:rFonts w:ascii="Arial" w:hAnsi="Arial" w:cs="Arial"/>
                <w:sz w:val="22"/>
                <w:szCs w:val="22"/>
                <w:lang w:val="en"/>
              </w:rPr>
              <w:t xml:space="preserve">Approved: </w:t>
            </w:r>
            <w:r w:rsidR="002212D8">
              <w:rPr>
                <w:rFonts w:ascii="Arial" w:hAnsi="Arial" w:cs="Arial"/>
                <w:sz w:val="22"/>
                <w:szCs w:val="22"/>
                <w:lang w:val="en"/>
              </w:rPr>
              <w:t xml:space="preserve">  </w:t>
            </w:r>
          </w:p>
          <w:p w14:paraId="1E4803AB" w14:textId="77777777" w:rsidR="002212D8" w:rsidRDefault="002212D8" w:rsidP="002212D8">
            <w:pPr>
              <w:spacing w:line="360" w:lineRule="auto"/>
              <w:ind w:right="4"/>
              <w:rPr>
                <w:rFonts w:ascii="Arial" w:hAnsi="Arial" w:cs="Arial"/>
                <w:sz w:val="22"/>
                <w:szCs w:val="22"/>
                <w:lang w:val="en"/>
              </w:rPr>
            </w:pPr>
          </w:p>
          <w:p w14:paraId="20E4A6F1" w14:textId="65367BA8" w:rsidR="003618C9" w:rsidRPr="000A7B01" w:rsidRDefault="003618C9" w:rsidP="002212D8">
            <w:pPr>
              <w:spacing w:line="360" w:lineRule="auto"/>
              <w:ind w:right="4"/>
              <w:rPr>
                <w:rFonts w:ascii="Arial" w:hAnsi="Arial" w:cs="Arial"/>
                <w:sz w:val="22"/>
                <w:szCs w:val="22"/>
              </w:rPr>
            </w:pPr>
            <w:r w:rsidRPr="000A7B01">
              <w:rPr>
                <w:rFonts w:ascii="Arial" w:hAnsi="Arial" w:cs="Arial"/>
                <w:sz w:val="22"/>
                <w:szCs w:val="22"/>
                <w:lang w:val="en"/>
              </w:rPr>
              <w:t>_____________________________</w:t>
            </w:r>
            <w:r w:rsidR="002212D8">
              <w:rPr>
                <w:rFonts w:ascii="Arial" w:hAnsi="Arial" w:cs="Arial"/>
                <w:sz w:val="22"/>
                <w:szCs w:val="22"/>
                <w:lang w:val="en"/>
              </w:rPr>
              <w:t>_____</w:t>
            </w:r>
          </w:p>
          <w:p w14:paraId="356DB478" w14:textId="6C77AA6C" w:rsidR="003618C9" w:rsidRPr="000A7B01" w:rsidRDefault="003618C9" w:rsidP="002212D8">
            <w:pPr>
              <w:spacing w:line="360" w:lineRule="auto"/>
              <w:ind w:right="4"/>
              <w:rPr>
                <w:rFonts w:ascii="Arial" w:hAnsi="Arial" w:cs="Arial"/>
                <w:sz w:val="22"/>
                <w:szCs w:val="22"/>
              </w:rPr>
            </w:pPr>
            <w:r w:rsidRPr="00CD0BF2">
              <w:rPr>
                <w:rFonts w:ascii="Arial" w:hAnsi="Arial" w:cs="Arial"/>
                <w:color w:val="FF0000"/>
                <w:sz w:val="22"/>
                <w:szCs w:val="22"/>
                <w:lang w:val="en"/>
              </w:rPr>
              <w:t>General Manager</w:t>
            </w:r>
          </w:p>
        </w:tc>
      </w:tr>
    </w:tbl>
    <w:p w14:paraId="39B5AF92" w14:textId="77777777" w:rsidR="003618C9" w:rsidRPr="000A7B01" w:rsidRDefault="003618C9" w:rsidP="002212D8">
      <w:pPr>
        <w:spacing w:line="360" w:lineRule="auto"/>
        <w:ind w:right="4"/>
        <w:rPr>
          <w:rFonts w:ascii="Arial" w:hAnsi="Arial" w:cs="Arial"/>
          <w:sz w:val="22"/>
          <w:szCs w:val="22"/>
        </w:rPr>
      </w:pPr>
    </w:p>
    <w:p w14:paraId="0F85FD83" w14:textId="77777777" w:rsidR="00903C72" w:rsidRPr="000A7B01" w:rsidRDefault="00903C72" w:rsidP="00B76428">
      <w:pPr>
        <w:ind w:right="4"/>
        <w:rPr>
          <w:rFonts w:ascii="Arial" w:hAnsi="Arial" w:cs="Arial"/>
          <w:sz w:val="22"/>
          <w:szCs w:val="22"/>
        </w:rPr>
      </w:pPr>
    </w:p>
    <w:p w14:paraId="17EC79D0" w14:textId="17B45BAA" w:rsidR="00A42397" w:rsidRPr="000A7B01" w:rsidRDefault="00A42397" w:rsidP="00B76428">
      <w:pPr>
        <w:ind w:right="4"/>
        <w:rPr>
          <w:rFonts w:ascii="Arial" w:hAnsi="Arial" w:cs="Arial"/>
          <w:sz w:val="22"/>
          <w:szCs w:val="22"/>
        </w:rPr>
      </w:pPr>
    </w:p>
    <w:sectPr w:rsidR="00A42397" w:rsidRPr="000A7B01" w:rsidSect="00492DD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ED4CC2" w14:textId="77777777" w:rsidR="0023591D" w:rsidRDefault="0023591D" w:rsidP="001142BB">
      <w:r>
        <w:rPr>
          <w:lang w:val="en"/>
        </w:rPr>
        <w:separator/>
      </w:r>
    </w:p>
  </w:endnote>
  <w:endnote w:type="continuationSeparator" w:id="0">
    <w:p w14:paraId="7D1B8DD5" w14:textId="77777777" w:rsidR="0023591D" w:rsidRDefault="0023591D" w:rsidP="001142BB">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BAAA0" w14:textId="5842B088" w:rsidR="00142495" w:rsidRPr="002212D8" w:rsidRDefault="00142495" w:rsidP="00B66329">
    <w:pPr>
      <w:pStyle w:val="Footer"/>
      <w:jc w:val="right"/>
      <w:rPr>
        <w:rFonts w:ascii="Arial" w:hAnsi="Arial" w:cs="Arial"/>
        <w:sz w:val="22"/>
        <w:szCs w:val="22"/>
      </w:rPr>
    </w:pPr>
    <w:r w:rsidRPr="002212D8">
      <w:rPr>
        <w:rFonts w:ascii="Arial" w:hAnsi="Arial" w:cs="Arial"/>
        <w:sz w:val="22"/>
        <w:szCs w:val="22"/>
        <w:lang w:val="en"/>
      </w:rPr>
      <w:t xml:space="preserve">COMPANY NAME                         </w:t>
    </w:r>
    <w:r w:rsidR="00B66329" w:rsidRPr="002212D8">
      <w:rPr>
        <w:rFonts w:ascii="Arial" w:hAnsi="Arial" w:cs="Arial"/>
        <w:sz w:val="22"/>
        <w:szCs w:val="22"/>
        <w:lang w:val="en"/>
      </w:rPr>
      <w:t xml:space="preserve">                       </w:t>
    </w:r>
    <w:r w:rsidRPr="002212D8">
      <w:rPr>
        <w:rFonts w:ascii="Arial" w:hAnsi="Arial" w:cs="Arial"/>
        <w:sz w:val="22"/>
        <w:szCs w:val="22"/>
        <w:lang w:val="en"/>
      </w:rPr>
      <w:t xml:space="preserve">Page </w:t>
    </w:r>
    <w:r w:rsidRPr="002212D8">
      <w:rPr>
        <w:rFonts w:ascii="Arial" w:hAnsi="Arial" w:cs="Arial"/>
        <w:sz w:val="22"/>
        <w:szCs w:val="22"/>
        <w:lang w:val="en"/>
      </w:rPr>
      <w:fldChar w:fldCharType="begin"/>
    </w:r>
    <w:r w:rsidRPr="002212D8">
      <w:rPr>
        <w:rFonts w:ascii="Arial" w:hAnsi="Arial" w:cs="Arial"/>
        <w:sz w:val="22"/>
        <w:szCs w:val="22"/>
        <w:lang w:val="en"/>
      </w:rPr>
      <w:instrText>PAGE  \* Arabic  \* MERGEFORMAT</w:instrText>
    </w:r>
    <w:r w:rsidRPr="002212D8">
      <w:rPr>
        <w:rFonts w:ascii="Arial" w:hAnsi="Arial" w:cs="Arial"/>
        <w:sz w:val="22"/>
        <w:szCs w:val="22"/>
        <w:lang w:val="en"/>
      </w:rPr>
      <w:fldChar w:fldCharType="separate"/>
    </w:r>
    <w:r w:rsidR="00495CD9" w:rsidRPr="002212D8">
      <w:rPr>
        <w:rFonts w:ascii="Arial" w:hAnsi="Arial" w:cs="Arial"/>
        <w:noProof/>
        <w:sz w:val="22"/>
        <w:szCs w:val="22"/>
        <w:lang w:val="en"/>
      </w:rPr>
      <w:t>6</w:t>
    </w:r>
    <w:r w:rsidRPr="002212D8">
      <w:rPr>
        <w:rFonts w:ascii="Arial" w:hAnsi="Arial" w:cs="Arial"/>
        <w:sz w:val="22"/>
        <w:szCs w:val="22"/>
        <w:lang w:val="en"/>
      </w:rPr>
      <w:fldChar w:fldCharType="end"/>
    </w:r>
    <w:r w:rsidR="007D3329" w:rsidRPr="002212D8">
      <w:rPr>
        <w:rFonts w:ascii="Arial" w:hAnsi="Arial" w:cs="Arial"/>
        <w:sz w:val="22"/>
        <w:szCs w:val="22"/>
        <w:lang w:val="en"/>
      </w:rPr>
      <w:t xml:space="preserve"> of </w:t>
    </w:r>
    <w:r w:rsidRPr="002212D8">
      <w:rPr>
        <w:rFonts w:ascii="Arial" w:hAnsi="Arial" w:cs="Arial"/>
        <w:sz w:val="22"/>
        <w:szCs w:val="22"/>
        <w:lang w:val="en"/>
      </w:rPr>
      <w:fldChar w:fldCharType="begin"/>
    </w:r>
    <w:r w:rsidRPr="002212D8">
      <w:rPr>
        <w:rFonts w:ascii="Arial" w:hAnsi="Arial" w:cs="Arial"/>
        <w:sz w:val="22"/>
        <w:szCs w:val="22"/>
        <w:lang w:val="en"/>
      </w:rPr>
      <w:instrText>NUMPAGES  \* Arabic  \* MERGEFORMAT</w:instrText>
    </w:r>
    <w:r w:rsidRPr="002212D8">
      <w:rPr>
        <w:rFonts w:ascii="Arial" w:hAnsi="Arial" w:cs="Arial"/>
        <w:sz w:val="22"/>
        <w:szCs w:val="22"/>
        <w:lang w:val="en"/>
      </w:rPr>
      <w:fldChar w:fldCharType="separate"/>
    </w:r>
    <w:r w:rsidR="00495CD9" w:rsidRPr="002212D8">
      <w:rPr>
        <w:rFonts w:ascii="Arial" w:hAnsi="Arial" w:cs="Arial"/>
        <w:noProof/>
        <w:sz w:val="22"/>
        <w:szCs w:val="22"/>
        <w:lang w:val="en"/>
      </w:rPr>
      <w:t>6</w:t>
    </w:r>
    <w:r w:rsidRPr="002212D8">
      <w:rPr>
        <w:rFonts w:ascii="Arial" w:hAnsi="Arial" w:cs="Arial"/>
        <w:sz w:val="22"/>
        <w:szCs w:val="22"/>
        <w:lang w:val="en"/>
      </w:rPr>
      <w:fldChar w:fldCharType="end"/>
    </w:r>
  </w:p>
  <w:p w14:paraId="12510DFF" w14:textId="1FD0A0F5" w:rsidR="00A42397" w:rsidRPr="002212D8" w:rsidRDefault="00A42397">
    <w:pPr>
      <w:pStyle w:val="Footer"/>
      <w:rPr>
        <w:rFonts w:ascii="Arial" w:hAnsi="Arial" w:cs="Arial"/>
        <w:sz w:val="22"/>
        <w:szCs w:val="22"/>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8E48F4" w14:textId="77777777" w:rsidR="0023591D" w:rsidRDefault="0023591D" w:rsidP="001142BB">
      <w:r>
        <w:rPr>
          <w:lang w:val="en"/>
        </w:rPr>
        <w:separator/>
      </w:r>
    </w:p>
  </w:footnote>
  <w:footnote w:type="continuationSeparator" w:id="0">
    <w:p w14:paraId="66B4E4E8" w14:textId="77777777" w:rsidR="0023591D" w:rsidRDefault="0023591D" w:rsidP="001142BB">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A42397" w:rsidRPr="000A7B01" w14:paraId="5D6A8D73" w14:textId="77777777" w:rsidTr="00A42397">
      <w:trPr>
        <w:trHeight w:val="416"/>
      </w:trPr>
      <w:tc>
        <w:tcPr>
          <w:tcW w:w="1823" w:type="dxa"/>
          <w:vMerge w:val="restart"/>
          <w:vAlign w:val="center"/>
        </w:tcPr>
        <w:p w14:paraId="329DBAAB" w14:textId="77777777" w:rsidR="00A42397" w:rsidRPr="000A7B01" w:rsidRDefault="00A42397" w:rsidP="00A42397">
          <w:pPr>
            <w:jc w:val="center"/>
            <w:rPr>
              <w:rFonts w:ascii="Arial" w:hAnsi="Arial" w:cs="Arial"/>
              <w:sz w:val="22"/>
              <w:szCs w:val="22"/>
              <w:lang w:val="en-AU"/>
            </w:rPr>
          </w:pPr>
          <w:r w:rsidRPr="000A7B01">
            <w:rPr>
              <w:rFonts w:ascii="Arial" w:hAnsi="Arial" w:cs="Arial"/>
              <w:color w:val="FF0000"/>
              <w:sz w:val="22"/>
              <w:szCs w:val="22"/>
              <w:lang w:val="en"/>
            </w:rPr>
            <w:t>LOGO</w:t>
          </w:r>
        </w:p>
      </w:tc>
      <w:tc>
        <w:tcPr>
          <w:tcW w:w="4653" w:type="dxa"/>
          <w:tcBorders>
            <w:bottom w:val="single" w:sz="4" w:space="0" w:color="000000"/>
          </w:tcBorders>
          <w:vAlign w:val="center"/>
        </w:tcPr>
        <w:p w14:paraId="680F025E" w14:textId="77777777" w:rsidR="00A42397" w:rsidRPr="000A7B01" w:rsidRDefault="00A42397" w:rsidP="00A42397">
          <w:pPr>
            <w:jc w:val="center"/>
            <w:rPr>
              <w:rFonts w:ascii="Arial" w:hAnsi="Arial" w:cs="Arial"/>
              <w:b/>
              <w:bCs/>
              <w:color w:val="FF0000"/>
              <w:sz w:val="22"/>
              <w:szCs w:val="22"/>
              <w:lang w:val="es-ES"/>
            </w:rPr>
          </w:pPr>
          <w:r w:rsidRPr="000A7B01">
            <w:rPr>
              <w:rFonts w:ascii="Arial" w:hAnsi="Arial" w:cs="Arial"/>
              <w:b/>
              <w:bCs/>
              <w:color w:val="FF0000"/>
              <w:sz w:val="22"/>
              <w:szCs w:val="22"/>
              <w:lang w:val="en"/>
            </w:rPr>
            <w:t>Company name</w:t>
          </w:r>
        </w:p>
      </w:tc>
      <w:tc>
        <w:tcPr>
          <w:tcW w:w="1329" w:type="dxa"/>
          <w:tcBorders>
            <w:bottom w:val="single" w:sz="4" w:space="0" w:color="000000"/>
          </w:tcBorders>
          <w:vAlign w:val="center"/>
        </w:tcPr>
        <w:p w14:paraId="22DABE98" w14:textId="6DD52D6A" w:rsidR="00A42397" w:rsidRPr="000A7B01" w:rsidRDefault="00A42397" w:rsidP="00A42397">
          <w:pPr>
            <w:jc w:val="center"/>
            <w:rPr>
              <w:rFonts w:ascii="Arial" w:hAnsi="Arial" w:cs="Arial"/>
              <w:bCs/>
              <w:color w:val="000000" w:themeColor="text1"/>
              <w:sz w:val="22"/>
              <w:szCs w:val="22"/>
              <w:lang w:val="es-ES"/>
            </w:rPr>
          </w:pPr>
          <w:r w:rsidRPr="000A7B01">
            <w:rPr>
              <w:rFonts w:ascii="Arial" w:hAnsi="Arial" w:cs="Arial"/>
              <w:color w:val="000000" w:themeColor="text1"/>
              <w:sz w:val="22"/>
              <w:szCs w:val="22"/>
              <w:lang w:val="en"/>
            </w:rPr>
            <w:t>Revi</w:t>
          </w:r>
          <w:r w:rsidR="00BA2E9F" w:rsidRPr="000A7B01">
            <w:rPr>
              <w:rFonts w:ascii="Arial" w:hAnsi="Arial" w:cs="Arial"/>
              <w:color w:val="000000" w:themeColor="text1"/>
              <w:sz w:val="22"/>
              <w:szCs w:val="22"/>
              <w:lang w:val="en"/>
            </w:rPr>
            <w:t>sion</w:t>
          </w:r>
        </w:p>
      </w:tc>
      <w:tc>
        <w:tcPr>
          <w:tcW w:w="1545" w:type="dxa"/>
          <w:tcBorders>
            <w:bottom w:val="single" w:sz="4" w:space="0" w:color="000000"/>
          </w:tcBorders>
          <w:vAlign w:val="center"/>
        </w:tcPr>
        <w:p w14:paraId="3CCE9D05" w14:textId="77777777" w:rsidR="00A42397" w:rsidRPr="000A7B01" w:rsidRDefault="00A42397" w:rsidP="00A42397">
          <w:pPr>
            <w:jc w:val="center"/>
            <w:rPr>
              <w:rFonts w:ascii="Arial" w:hAnsi="Arial" w:cs="Arial"/>
              <w:bCs/>
              <w:color w:val="000000" w:themeColor="text1"/>
              <w:sz w:val="22"/>
              <w:szCs w:val="22"/>
              <w:lang w:val="es-ES"/>
            </w:rPr>
          </w:pPr>
        </w:p>
      </w:tc>
    </w:tr>
    <w:tr w:rsidR="00A42397" w:rsidRPr="000A7B01" w14:paraId="55ABF403" w14:textId="77777777" w:rsidTr="00A42397">
      <w:trPr>
        <w:trHeight w:val="440"/>
      </w:trPr>
      <w:tc>
        <w:tcPr>
          <w:tcW w:w="1823" w:type="dxa"/>
          <w:vMerge/>
          <w:vAlign w:val="center"/>
        </w:tcPr>
        <w:p w14:paraId="5BC15D4D" w14:textId="77777777" w:rsidR="00A42397" w:rsidRPr="000A7B01" w:rsidRDefault="00A42397" w:rsidP="00A42397">
          <w:pPr>
            <w:jc w:val="center"/>
            <w:rPr>
              <w:rFonts w:ascii="Arial" w:hAnsi="Arial" w:cs="Arial"/>
              <w:sz w:val="22"/>
              <w:szCs w:val="22"/>
              <w:lang w:val="es-ES"/>
            </w:rPr>
          </w:pPr>
        </w:p>
      </w:tc>
      <w:tc>
        <w:tcPr>
          <w:tcW w:w="4653" w:type="dxa"/>
          <w:tcBorders>
            <w:bottom w:val="single" w:sz="4" w:space="0" w:color="000000"/>
          </w:tcBorders>
          <w:vAlign w:val="center"/>
        </w:tcPr>
        <w:p w14:paraId="24253BB9" w14:textId="77777777" w:rsidR="00A42397" w:rsidRPr="000A7B01" w:rsidRDefault="00A42397" w:rsidP="00A42397">
          <w:pPr>
            <w:jc w:val="center"/>
            <w:rPr>
              <w:rFonts w:ascii="Arial" w:hAnsi="Arial" w:cs="Arial"/>
              <w:b/>
              <w:bCs/>
              <w:color w:val="FF0000"/>
              <w:sz w:val="22"/>
              <w:szCs w:val="22"/>
              <w:lang w:val="es-ES"/>
            </w:rPr>
          </w:pPr>
          <w:r w:rsidRPr="000A7B01">
            <w:rPr>
              <w:rFonts w:ascii="Arial" w:hAnsi="Arial" w:cs="Arial"/>
              <w:b/>
              <w:bCs/>
              <w:color w:val="FF0000"/>
              <w:sz w:val="22"/>
              <w:szCs w:val="22"/>
              <w:lang w:val="en"/>
            </w:rPr>
            <w:t>Address</w:t>
          </w:r>
        </w:p>
      </w:tc>
      <w:tc>
        <w:tcPr>
          <w:tcW w:w="1329" w:type="dxa"/>
          <w:tcBorders>
            <w:bottom w:val="single" w:sz="4" w:space="0" w:color="000000"/>
          </w:tcBorders>
          <w:vAlign w:val="center"/>
        </w:tcPr>
        <w:p w14:paraId="4370FF80" w14:textId="77777777" w:rsidR="00A42397" w:rsidRPr="000A7B01" w:rsidRDefault="00A42397" w:rsidP="00A42397">
          <w:pPr>
            <w:jc w:val="center"/>
            <w:rPr>
              <w:rFonts w:ascii="Arial" w:hAnsi="Arial" w:cs="Arial"/>
              <w:bCs/>
              <w:color w:val="000000" w:themeColor="text1"/>
              <w:sz w:val="22"/>
              <w:szCs w:val="22"/>
              <w:lang w:val="es-ES"/>
            </w:rPr>
          </w:pPr>
          <w:r w:rsidRPr="000A7B01">
            <w:rPr>
              <w:rFonts w:ascii="Arial" w:hAnsi="Arial" w:cs="Arial"/>
              <w:color w:val="000000" w:themeColor="text1"/>
              <w:sz w:val="22"/>
              <w:szCs w:val="22"/>
              <w:lang w:val="en"/>
            </w:rPr>
            <w:t>Approval</w:t>
          </w:r>
        </w:p>
      </w:tc>
      <w:tc>
        <w:tcPr>
          <w:tcW w:w="1545" w:type="dxa"/>
          <w:tcBorders>
            <w:bottom w:val="single" w:sz="4" w:space="0" w:color="000000"/>
          </w:tcBorders>
          <w:vAlign w:val="center"/>
        </w:tcPr>
        <w:p w14:paraId="61069C6D" w14:textId="77777777" w:rsidR="00A42397" w:rsidRPr="000A7B01" w:rsidRDefault="00A42397" w:rsidP="00A42397">
          <w:pPr>
            <w:jc w:val="center"/>
            <w:rPr>
              <w:rFonts w:ascii="Arial" w:hAnsi="Arial" w:cs="Arial"/>
              <w:bCs/>
              <w:sz w:val="22"/>
              <w:szCs w:val="22"/>
              <w:lang w:val="es-ES"/>
            </w:rPr>
          </w:pPr>
        </w:p>
      </w:tc>
    </w:tr>
    <w:tr w:rsidR="00A42397" w:rsidRPr="000A7B01" w14:paraId="3BC21501" w14:textId="77777777" w:rsidTr="00DE4240">
      <w:trPr>
        <w:trHeight w:val="809"/>
      </w:trPr>
      <w:tc>
        <w:tcPr>
          <w:tcW w:w="1823" w:type="dxa"/>
          <w:vMerge/>
          <w:tcBorders>
            <w:bottom w:val="single" w:sz="4" w:space="0" w:color="000000"/>
          </w:tcBorders>
          <w:vAlign w:val="center"/>
        </w:tcPr>
        <w:p w14:paraId="40BCFEF1" w14:textId="77777777" w:rsidR="00A42397" w:rsidRPr="000A7B01" w:rsidRDefault="00A42397" w:rsidP="00A42397">
          <w:pPr>
            <w:jc w:val="center"/>
            <w:rPr>
              <w:rFonts w:ascii="Arial" w:hAnsi="Arial" w:cs="Arial"/>
              <w:noProof/>
              <w:sz w:val="22"/>
              <w:szCs w:val="22"/>
              <w:lang w:val="es-ES"/>
            </w:rPr>
          </w:pPr>
        </w:p>
      </w:tc>
      <w:tc>
        <w:tcPr>
          <w:tcW w:w="4653" w:type="dxa"/>
          <w:tcBorders>
            <w:bottom w:val="single" w:sz="4" w:space="0" w:color="000000"/>
          </w:tcBorders>
          <w:vAlign w:val="center"/>
        </w:tcPr>
        <w:p w14:paraId="2D8D33F3" w14:textId="6126BAA7" w:rsidR="006B5CEF" w:rsidRPr="000A7B01" w:rsidRDefault="003D3796" w:rsidP="00A42397">
          <w:pPr>
            <w:widowControl w:val="0"/>
            <w:autoSpaceDE w:val="0"/>
            <w:autoSpaceDN w:val="0"/>
            <w:adjustRightInd w:val="0"/>
            <w:jc w:val="center"/>
            <w:rPr>
              <w:rFonts w:ascii="Arial" w:hAnsi="Arial" w:cs="Arial"/>
              <w:b/>
              <w:color w:val="000000" w:themeColor="text1"/>
              <w:sz w:val="22"/>
              <w:szCs w:val="22"/>
              <w:lang w:val="en-US"/>
            </w:rPr>
          </w:pPr>
          <w:r w:rsidRPr="000A7B01">
            <w:rPr>
              <w:rFonts w:ascii="Arial" w:hAnsi="Arial" w:cs="Arial"/>
              <w:b/>
              <w:color w:val="000000" w:themeColor="text1"/>
              <w:sz w:val="22"/>
              <w:szCs w:val="22"/>
              <w:lang w:val="en"/>
            </w:rPr>
            <w:t xml:space="preserve"> </w:t>
          </w:r>
          <w:r w:rsidR="00B76428" w:rsidRPr="000A7B01">
            <w:rPr>
              <w:rFonts w:ascii="Arial" w:hAnsi="Arial" w:cs="Arial"/>
              <w:b/>
              <w:color w:val="000000" w:themeColor="text1"/>
              <w:sz w:val="22"/>
              <w:szCs w:val="22"/>
              <w:lang w:val="en"/>
            </w:rPr>
            <w:t xml:space="preserve"> </w:t>
          </w:r>
          <w:r w:rsidR="00BA2E9F" w:rsidRPr="000A7B01">
            <w:rPr>
              <w:rFonts w:ascii="Arial" w:hAnsi="Arial" w:cs="Arial"/>
              <w:b/>
              <w:color w:val="000000" w:themeColor="text1"/>
              <w:sz w:val="22"/>
              <w:szCs w:val="22"/>
              <w:lang w:val="en"/>
            </w:rPr>
            <w:t>C</w:t>
          </w:r>
          <w:r w:rsidRPr="000A7B01">
            <w:rPr>
              <w:rFonts w:ascii="Arial" w:hAnsi="Arial" w:cs="Arial"/>
              <w:b/>
              <w:color w:val="000000" w:themeColor="text1"/>
              <w:sz w:val="22"/>
              <w:szCs w:val="22"/>
              <w:lang w:val="en"/>
            </w:rPr>
            <w:t>ontra</w:t>
          </w:r>
          <w:r w:rsidR="00BA2E9F" w:rsidRPr="000A7B01">
            <w:rPr>
              <w:rFonts w:ascii="Arial" w:hAnsi="Arial" w:cs="Arial"/>
              <w:b/>
              <w:color w:val="000000" w:themeColor="text1"/>
              <w:sz w:val="22"/>
              <w:szCs w:val="22"/>
              <w:lang w:val="en"/>
            </w:rPr>
            <w:t>cting</w:t>
          </w:r>
          <w:r w:rsidR="006B5CEF" w:rsidRPr="000A7B01">
            <w:rPr>
              <w:rFonts w:ascii="Arial" w:hAnsi="Arial" w:cs="Arial"/>
              <w:b/>
              <w:color w:val="000000" w:themeColor="text1"/>
              <w:sz w:val="22"/>
              <w:szCs w:val="22"/>
              <w:lang w:val="en"/>
            </w:rPr>
            <w:t xml:space="preserve">, </w:t>
          </w:r>
          <w:r w:rsidR="00BA2E9F" w:rsidRPr="000A7B01">
            <w:rPr>
              <w:rFonts w:ascii="Arial" w:hAnsi="Arial" w:cs="Arial"/>
              <w:b/>
              <w:color w:val="000000" w:themeColor="text1"/>
              <w:sz w:val="22"/>
              <w:szCs w:val="22"/>
              <w:lang w:val="en"/>
            </w:rPr>
            <w:t>R</w:t>
          </w:r>
          <w:r w:rsidR="006B5CEF" w:rsidRPr="000A7B01">
            <w:rPr>
              <w:rFonts w:ascii="Arial" w:hAnsi="Arial" w:cs="Arial"/>
              <w:b/>
              <w:color w:val="000000" w:themeColor="text1"/>
              <w:sz w:val="22"/>
              <w:szCs w:val="22"/>
              <w:lang w:val="en"/>
            </w:rPr>
            <w:t>esignation</w:t>
          </w:r>
          <w:r w:rsidR="007D3329" w:rsidRPr="000A7B01">
            <w:rPr>
              <w:rFonts w:ascii="Arial" w:hAnsi="Arial" w:cs="Arial"/>
              <w:b/>
              <w:color w:val="000000" w:themeColor="text1"/>
              <w:sz w:val="22"/>
              <w:szCs w:val="22"/>
              <w:lang w:val="en"/>
            </w:rPr>
            <w:t>,</w:t>
          </w:r>
          <w:r w:rsidR="006B5CEF" w:rsidRPr="000A7B01">
            <w:rPr>
              <w:rFonts w:ascii="Arial" w:hAnsi="Arial" w:cs="Arial"/>
              <w:b/>
              <w:color w:val="000000" w:themeColor="text1"/>
              <w:sz w:val="22"/>
              <w:szCs w:val="22"/>
              <w:lang w:val="en"/>
            </w:rPr>
            <w:t xml:space="preserve"> and </w:t>
          </w:r>
          <w:r w:rsidR="00BA2E9F" w:rsidRPr="000A7B01">
            <w:rPr>
              <w:rFonts w:ascii="Arial" w:hAnsi="Arial" w:cs="Arial"/>
              <w:b/>
              <w:color w:val="000000" w:themeColor="text1"/>
              <w:sz w:val="22"/>
              <w:szCs w:val="22"/>
              <w:lang w:val="en"/>
            </w:rPr>
            <w:t>Settlement Procedure</w:t>
          </w:r>
        </w:p>
      </w:tc>
      <w:tc>
        <w:tcPr>
          <w:tcW w:w="1329" w:type="dxa"/>
          <w:tcBorders>
            <w:bottom w:val="single" w:sz="4" w:space="0" w:color="000000"/>
          </w:tcBorders>
          <w:vAlign w:val="center"/>
        </w:tcPr>
        <w:p w14:paraId="1D0EC74C" w14:textId="77777777" w:rsidR="00A42397" w:rsidRPr="000A7B01" w:rsidRDefault="00A42397" w:rsidP="00A42397">
          <w:pPr>
            <w:widowControl w:val="0"/>
            <w:autoSpaceDE w:val="0"/>
            <w:autoSpaceDN w:val="0"/>
            <w:adjustRightInd w:val="0"/>
            <w:jc w:val="center"/>
            <w:rPr>
              <w:rFonts w:ascii="Arial" w:hAnsi="Arial" w:cs="Arial"/>
              <w:bCs/>
              <w:color w:val="000000" w:themeColor="text1"/>
              <w:sz w:val="22"/>
              <w:szCs w:val="22"/>
              <w:lang w:val="es-ES_tradnl"/>
            </w:rPr>
          </w:pPr>
          <w:r w:rsidRPr="000A7B01">
            <w:rPr>
              <w:rFonts w:ascii="Arial" w:hAnsi="Arial" w:cs="Arial"/>
              <w:color w:val="000000" w:themeColor="text1"/>
              <w:sz w:val="22"/>
              <w:szCs w:val="22"/>
              <w:lang w:val="en"/>
            </w:rPr>
            <w:t>Code</w:t>
          </w:r>
        </w:p>
      </w:tc>
      <w:tc>
        <w:tcPr>
          <w:tcW w:w="1545" w:type="dxa"/>
          <w:tcBorders>
            <w:bottom w:val="single" w:sz="4" w:space="0" w:color="000000"/>
          </w:tcBorders>
          <w:vAlign w:val="center"/>
        </w:tcPr>
        <w:p w14:paraId="5B00762A" w14:textId="77777777" w:rsidR="00A42397" w:rsidRPr="000A7B01" w:rsidRDefault="00A42397" w:rsidP="00A42397">
          <w:pPr>
            <w:widowControl w:val="0"/>
            <w:autoSpaceDE w:val="0"/>
            <w:autoSpaceDN w:val="0"/>
            <w:adjustRightInd w:val="0"/>
            <w:jc w:val="center"/>
            <w:rPr>
              <w:rFonts w:ascii="Arial" w:hAnsi="Arial" w:cs="Arial"/>
              <w:b/>
              <w:color w:val="FF0000"/>
              <w:sz w:val="22"/>
              <w:szCs w:val="22"/>
              <w:lang w:val="es-ES_tradnl"/>
            </w:rPr>
          </w:pPr>
        </w:p>
      </w:tc>
    </w:tr>
  </w:tbl>
  <w:p w14:paraId="46463780" w14:textId="77777777" w:rsidR="00A42397" w:rsidRDefault="00A423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C01C0"/>
    <w:multiLevelType w:val="hybridMultilevel"/>
    <w:tmpl w:val="9A785F9E"/>
    <w:lvl w:ilvl="0" w:tplc="080A0001">
      <w:start w:val="1"/>
      <w:numFmt w:val="bullet"/>
      <w:lvlText w:val=""/>
      <w:lvlJc w:val="left"/>
      <w:pPr>
        <w:ind w:left="786" w:hanging="360"/>
      </w:pPr>
      <w:rPr>
        <w:rFonts w:ascii="Symbol" w:hAnsi="Symbo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1" w15:restartNumberingAfterBreak="0">
    <w:nsid w:val="015B2A7F"/>
    <w:multiLevelType w:val="hybridMultilevel"/>
    <w:tmpl w:val="48C631C0"/>
    <w:lvl w:ilvl="0" w:tplc="1832A4DC">
      <w:numFmt w:val="bullet"/>
      <w:lvlText w:val="-"/>
      <w:lvlJc w:val="left"/>
      <w:pPr>
        <w:ind w:left="720" w:hanging="360"/>
      </w:pPr>
      <w:rPr>
        <w:rFonts w:ascii="Verdana" w:eastAsia="Times New Roman" w:hAnsi="Verdana"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30C1F54"/>
    <w:multiLevelType w:val="hybridMultilevel"/>
    <w:tmpl w:val="D7267998"/>
    <w:lvl w:ilvl="0" w:tplc="DEFC22AC">
      <w:start w:val="3"/>
      <w:numFmt w:val="decimal"/>
      <w:lvlText w:val="%1."/>
      <w:lvlJc w:val="left"/>
      <w:pPr>
        <w:ind w:left="720" w:hanging="360"/>
      </w:pPr>
      <w:rPr>
        <w:rFonts w:hint="default"/>
        <w:b/>
        <w:lang w:val="es-MX"/>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4D04FC"/>
    <w:multiLevelType w:val="hybridMultilevel"/>
    <w:tmpl w:val="E2789148"/>
    <w:lvl w:ilvl="0" w:tplc="3114588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F23E43"/>
    <w:multiLevelType w:val="hybridMultilevel"/>
    <w:tmpl w:val="86E68B6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0E86642C"/>
    <w:multiLevelType w:val="hybridMultilevel"/>
    <w:tmpl w:val="88DA7D0E"/>
    <w:lvl w:ilvl="0" w:tplc="04090019">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FD47518"/>
    <w:multiLevelType w:val="hybridMultilevel"/>
    <w:tmpl w:val="BD8AD372"/>
    <w:lvl w:ilvl="0" w:tplc="5ED4537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7" w15:restartNumberingAfterBreak="0">
    <w:nsid w:val="106766AC"/>
    <w:multiLevelType w:val="hybridMultilevel"/>
    <w:tmpl w:val="D188D8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7125FD"/>
    <w:multiLevelType w:val="hybridMultilevel"/>
    <w:tmpl w:val="1278E4F8"/>
    <w:lvl w:ilvl="0" w:tplc="1832A4DC">
      <w:numFmt w:val="bullet"/>
      <w:lvlText w:val="-"/>
      <w:lvlJc w:val="left"/>
      <w:pPr>
        <w:ind w:left="720" w:hanging="360"/>
      </w:pPr>
      <w:rPr>
        <w:rFonts w:ascii="Verdana" w:eastAsia="Times New Roman" w:hAnsi="Verdana"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327007C"/>
    <w:multiLevelType w:val="hybridMultilevel"/>
    <w:tmpl w:val="910274CC"/>
    <w:lvl w:ilvl="0" w:tplc="DEFC22AC">
      <w:start w:val="3"/>
      <w:numFmt w:val="decimal"/>
      <w:lvlText w:val="%1."/>
      <w:lvlJc w:val="left"/>
      <w:pPr>
        <w:ind w:left="720" w:hanging="360"/>
      </w:pPr>
      <w:rPr>
        <w:rFonts w:hint="default"/>
        <w:b/>
        <w:lang w:val="es-MX"/>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917EE8"/>
    <w:multiLevelType w:val="hybridMultilevel"/>
    <w:tmpl w:val="45DEA858"/>
    <w:lvl w:ilvl="0" w:tplc="0409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cs="Wingdings" w:hint="default"/>
      </w:rPr>
    </w:lvl>
    <w:lvl w:ilvl="3" w:tplc="080A0001" w:tentative="1">
      <w:start w:val="1"/>
      <w:numFmt w:val="bullet"/>
      <w:lvlText w:val=""/>
      <w:lvlJc w:val="left"/>
      <w:pPr>
        <w:ind w:left="2880" w:hanging="360"/>
      </w:pPr>
      <w:rPr>
        <w:rFonts w:ascii="Symbol" w:hAnsi="Symbol" w:cs="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cs="Wingdings" w:hint="default"/>
      </w:rPr>
    </w:lvl>
    <w:lvl w:ilvl="6" w:tplc="080A0001" w:tentative="1">
      <w:start w:val="1"/>
      <w:numFmt w:val="bullet"/>
      <w:lvlText w:val=""/>
      <w:lvlJc w:val="left"/>
      <w:pPr>
        <w:ind w:left="5040" w:hanging="360"/>
      </w:pPr>
      <w:rPr>
        <w:rFonts w:ascii="Symbol" w:hAnsi="Symbol" w:cs="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1D614A1A"/>
    <w:multiLevelType w:val="hybridMultilevel"/>
    <w:tmpl w:val="30A230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123610E"/>
    <w:multiLevelType w:val="hybridMultilevel"/>
    <w:tmpl w:val="A37A27DC"/>
    <w:lvl w:ilvl="0" w:tplc="85F228D4">
      <w:start w:val="1"/>
      <w:numFmt w:val="decimal"/>
      <w:lvlText w:val="%1."/>
      <w:lvlJc w:val="left"/>
      <w:pPr>
        <w:ind w:left="720" w:hanging="360"/>
      </w:pPr>
      <w:rPr>
        <w:rFonts w:hint="default"/>
        <w:b w:val="0"/>
        <w:bCs/>
        <w:lang w:val="es-MX"/>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CC6B73"/>
    <w:multiLevelType w:val="hybridMultilevel"/>
    <w:tmpl w:val="2C2C149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C8B17DC"/>
    <w:multiLevelType w:val="hybridMultilevel"/>
    <w:tmpl w:val="11542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5F36D5"/>
    <w:multiLevelType w:val="hybridMultilevel"/>
    <w:tmpl w:val="9926B4CE"/>
    <w:lvl w:ilvl="0" w:tplc="BE76639E">
      <w:numFmt w:val="bullet"/>
      <w:lvlText w:val="•"/>
      <w:lvlJc w:val="left"/>
      <w:pPr>
        <w:ind w:left="720" w:hanging="360"/>
      </w:pPr>
      <w:rPr>
        <w:rFonts w:ascii="Verdana" w:eastAsiaTheme="minorHAnsi" w:hAnsi="Verdana"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131558D"/>
    <w:multiLevelType w:val="hybridMultilevel"/>
    <w:tmpl w:val="CA2C95A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1B40906"/>
    <w:multiLevelType w:val="multilevel"/>
    <w:tmpl w:val="6E52B1F2"/>
    <w:lvl w:ilvl="0">
      <w:start w:val="1"/>
      <w:numFmt w:val="decimal"/>
      <w:lvlText w:val="%1."/>
      <w:lvlJc w:val="left"/>
      <w:pPr>
        <w:ind w:left="720" w:hanging="360"/>
      </w:pPr>
      <w:rPr>
        <w:rFonts w:hint="default"/>
        <w:b/>
        <w:lang w:val="es-MX"/>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A272220"/>
    <w:multiLevelType w:val="hybridMultilevel"/>
    <w:tmpl w:val="C36A3D3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9" w15:restartNumberingAfterBreak="0">
    <w:nsid w:val="41B90A11"/>
    <w:multiLevelType w:val="multilevel"/>
    <w:tmpl w:val="5408468C"/>
    <w:lvl w:ilvl="0">
      <w:start w:val="1"/>
      <w:numFmt w:val="decimal"/>
      <w:lvlText w:val="%1."/>
      <w:lvlJc w:val="left"/>
      <w:pPr>
        <w:ind w:left="720" w:hanging="360"/>
      </w:pPr>
      <w:rPr>
        <w:rFonts w:hint="default"/>
        <w:b/>
        <w:lang w:val="es-MX"/>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66D1746"/>
    <w:multiLevelType w:val="hybridMultilevel"/>
    <w:tmpl w:val="DBEA3CC2"/>
    <w:lvl w:ilvl="0" w:tplc="0409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cs="Wingdings" w:hint="default"/>
      </w:rPr>
    </w:lvl>
    <w:lvl w:ilvl="3" w:tplc="080A0001" w:tentative="1">
      <w:start w:val="1"/>
      <w:numFmt w:val="bullet"/>
      <w:lvlText w:val=""/>
      <w:lvlJc w:val="left"/>
      <w:pPr>
        <w:ind w:left="2880" w:hanging="360"/>
      </w:pPr>
      <w:rPr>
        <w:rFonts w:ascii="Symbol" w:hAnsi="Symbol" w:cs="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cs="Wingdings" w:hint="default"/>
      </w:rPr>
    </w:lvl>
    <w:lvl w:ilvl="6" w:tplc="080A0001" w:tentative="1">
      <w:start w:val="1"/>
      <w:numFmt w:val="bullet"/>
      <w:lvlText w:val=""/>
      <w:lvlJc w:val="left"/>
      <w:pPr>
        <w:ind w:left="5040" w:hanging="360"/>
      </w:pPr>
      <w:rPr>
        <w:rFonts w:ascii="Symbol" w:hAnsi="Symbol" w:cs="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47B41430"/>
    <w:multiLevelType w:val="hybridMultilevel"/>
    <w:tmpl w:val="36E44C08"/>
    <w:lvl w:ilvl="0" w:tplc="1832A4DC">
      <w:numFmt w:val="bullet"/>
      <w:lvlText w:val="-"/>
      <w:lvlJc w:val="left"/>
      <w:pPr>
        <w:ind w:left="1080" w:hanging="360"/>
      </w:pPr>
      <w:rPr>
        <w:rFonts w:ascii="Verdana" w:eastAsia="Times New Roman" w:hAnsi="Verdana" w:cs="Calibr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2" w15:restartNumberingAfterBreak="0">
    <w:nsid w:val="4AD932C0"/>
    <w:multiLevelType w:val="hybridMultilevel"/>
    <w:tmpl w:val="7B2CDD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308311C"/>
    <w:multiLevelType w:val="hybridMultilevel"/>
    <w:tmpl w:val="C0700E80"/>
    <w:lvl w:ilvl="0" w:tplc="04090019">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64977FE"/>
    <w:multiLevelType w:val="hybridMultilevel"/>
    <w:tmpl w:val="41F6E9A6"/>
    <w:lvl w:ilvl="0" w:tplc="36E8EE94">
      <w:start w:val="2"/>
      <w:numFmt w:val="bullet"/>
      <w:lvlText w:val="-"/>
      <w:lvlJc w:val="left"/>
      <w:pPr>
        <w:ind w:left="720" w:hanging="360"/>
      </w:pPr>
      <w:rPr>
        <w:rFonts w:ascii="Cambria" w:eastAsia="Cambria" w:hAnsi="Cambria" w:cs="Times New Roman" w:hint="default"/>
      </w:rPr>
    </w:lvl>
    <w:lvl w:ilvl="1" w:tplc="36E8EE94">
      <w:start w:val="2"/>
      <w:numFmt w:val="bullet"/>
      <w:lvlText w:val="-"/>
      <w:lvlJc w:val="left"/>
      <w:pPr>
        <w:ind w:left="1440" w:hanging="360"/>
      </w:pPr>
      <w:rPr>
        <w:rFonts w:ascii="Cambria" w:eastAsia="Cambria" w:hAnsi="Cambria"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6A242AF"/>
    <w:multiLevelType w:val="hybridMultilevel"/>
    <w:tmpl w:val="E04451E2"/>
    <w:lvl w:ilvl="0" w:tplc="04090019">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AC57ABE"/>
    <w:multiLevelType w:val="hybridMultilevel"/>
    <w:tmpl w:val="881AC170"/>
    <w:lvl w:ilvl="0" w:tplc="04090019">
      <w:start w:val="1"/>
      <w:numFmt w:val="lowerLetter"/>
      <w:lvlText w:val="%1."/>
      <w:lvlJc w:val="left"/>
      <w:pPr>
        <w:ind w:left="720" w:hanging="360"/>
      </w:pPr>
      <w:rPr>
        <w:b/>
      </w:rPr>
    </w:lvl>
    <w:lvl w:ilvl="1" w:tplc="31145884">
      <w:start w:val="2"/>
      <w:numFmt w:val="decimal"/>
      <w:lvlText w:val="%2."/>
      <w:lvlJc w:val="left"/>
      <w:pPr>
        <w:ind w:left="72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C822D68"/>
    <w:multiLevelType w:val="hybridMultilevel"/>
    <w:tmpl w:val="3484316A"/>
    <w:lvl w:ilvl="0" w:tplc="08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8" w15:restartNumberingAfterBreak="0">
    <w:nsid w:val="5C9B5E1F"/>
    <w:multiLevelType w:val="hybridMultilevel"/>
    <w:tmpl w:val="8AD6BE8E"/>
    <w:lvl w:ilvl="0" w:tplc="0409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E204B42"/>
    <w:multiLevelType w:val="hybridMultilevel"/>
    <w:tmpl w:val="CA6658D2"/>
    <w:lvl w:ilvl="0" w:tplc="EA346DC8">
      <w:start w:val="1"/>
      <w:numFmt w:val="lowerLetter"/>
      <w:lvlText w:val="%1."/>
      <w:lvlJc w:val="left"/>
      <w:pPr>
        <w:ind w:left="720" w:hanging="360"/>
      </w:pPr>
      <w:rPr>
        <w:rFonts w:hint="default"/>
        <w:b/>
        <w:lang w:val="es-MX"/>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E622538"/>
    <w:multiLevelType w:val="hybridMultilevel"/>
    <w:tmpl w:val="E60E3762"/>
    <w:lvl w:ilvl="0" w:tplc="04090019">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E7B6792"/>
    <w:multiLevelType w:val="hybridMultilevel"/>
    <w:tmpl w:val="1BC47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B75366"/>
    <w:multiLevelType w:val="hybridMultilevel"/>
    <w:tmpl w:val="A4CEE7B2"/>
    <w:lvl w:ilvl="0" w:tplc="1A520C62">
      <w:start w:val="1"/>
      <w:numFmt w:val="lowerLetter"/>
      <w:lvlText w:val="%1)"/>
      <w:lvlJc w:val="left"/>
      <w:pPr>
        <w:ind w:left="720" w:hanging="360"/>
      </w:pPr>
      <w:rPr>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F237AD4"/>
    <w:multiLevelType w:val="hybridMultilevel"/>
    <w:tmpl w:val="CF7A0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4F4A5A"/>
    <w:multiLevelType w:val="hybridMultilevel"/>
    <w:tmpl w:val="CA3C121A"/>
    <w:lvl w:ilvl="0" w:tplc="CE70439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35" w15:restartNumberingAfterBreak="0">
    <w:nsid w:val="635C1618"/>
    <w:multiLevelType w:val="hybridMultilevel"/>
    <w:tmpl w:val="A67A46CE"/>
    <w:lvl w:ilvl="0" w:tplc="FB381C8C">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6A34116E"/>
    <w:multiLevelType w:val="hybridMultilevel"/>
    <w:tmpl w:val="51941E9E"/>
    <w:lvl w:ilvl="0" w:tplc="36E8EE94">
      <w:start w:val="2"/>
      <w:numFmt w:val="bullet"/>
      <w:lvlText w:val="-"/>
      <w:lvlJc w:val="left"/>
      <w:pPr>
        <w:ind w:left="720" w:hanging="360"/>
      </w:pPr>
      <w:rPr>
        <w:rFonts w:ascii="Cambria" w:eastAsia="Cambria" w:hAnsi="Cambria"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6AE04FA6"/>
    <w:multiLevelType w:val="hybridMultilevel"/>
    <w:tmpl w:val="B4FE29E6"/>
    <w:lvl w:ilvl="0" w:tplc="36E8EE94">
      <w:start w:val="2"/>
      <w:numFmt w:val="bullet"/>
      <w:lvlText w:val="-"/>
      <w:lvlJc w:val="left"/>
      <w:pPr>
        <w:ind w:left="720" w:hanging="360"/>
      </w:pPr>
      <w:rPr>
        <w:rFonts w:ascii="Cambria" w:eastAsia="Cambria" w:hAnsi="Cambria"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6DEE21A2"/>
    <w:multiLevelType w:val="hybridMultilevel"/>
    <w:tmpl w:val="E1D66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1A5D9C"/>
    <w:multiLevelType w:val="hybridMultilevel"/>
    <w:tmpl w:val="C9266C44"/>
    <w:lvl w:ilvl="0" w:tplc="36E8EE94">
      <w:start w:val="2"/>
      <w:numFmt w:val="bullet"/>
      <w:lvlText w:val="-"/>
      <w:lvlJc w:val="left"/>
      <w:pPr>
        <w:ind w:left="720" w:hanging="360"/>
      </w:pPr>
      <w:rPr>
        <w:rFonts w:ascii="Cambria" w:eastAsia="Cambria" w:hAnsi="Cambria"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4AF1C2A"/>
    <w:multiLevelType w:val="hybridMultilevel"/>
    <w:tmpl w:val="35C8C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3E3836"/>
    <w:multiLevelType w:val="hybridMultilevel"/>
    <w:tmpl w:val="5408468C"/>
    <w:lvl w:ilvl="0" w:tplc="0409000F">
      <w:start w:val="1"/>
      <w:numFmt w:val="decimal"/>
      <w:lvlText w:val="%1."/>
      <w:lvlJc w:val="left"/>
      <w:pPr>
        <w:ind w:left="720" w:hanging="360"/>
      </w:pPr>
      <w:rPr>
        <w:rFonts w:hint="default"/>
        <w:b/>
        <w:lang w:val="es-MX"/>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092820"/>
    <w:multiLevelType w:val="hybridMultilevel"/>
    <w:tmpl w:val="3E06DC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7EEE4178"/>
    <w:multiLevelType w:val="hybridMultilevel"/>
    <w:tmpl w:val="C9206F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6"/>
  </w:num>
  <w:num w:numId="2">
    <w:abstractNumId w:val="34"/>
  </w:num>
  <w:num w:numId="3">
    <w:abstractNumId w:val="11"/>
  </w:num>
  <w:num w:numId="4">
    <w:abstractNumId w:val="15"/>
  </w:num>
  <w:num w:numId="5">
    <w:abstractNumId w:val="16"/>
  </w:num>
  <w:num w:numId="6">
    <w:abstractNumId w:val="21"/>
  </w:num>
  <w:num w:numId="7">
    <w:abstractNumId w:val="7"/>
  </w:num>
  <w:num w:numId="8">
    <w:abstractNumId w:val="8"/>
  </w:num>
  <w:num w:numId="9">
    <w:abstractNumId w:val="1"/>
  </w:num>
  <w:num w:numId="10">
    <w:abstractNumId w:val="26"/>
  </w:num>
  <w:num w:numId="11">
    <w:abstractNumId w:val="5"/>
  </w:num>
  <w:num w:numId="12">
    <w:abstractNumId w:val="32"/>
  </w:num>
  <w:num w:numId="13">
    <w:abstractNumId w:val="25"/>
  </w:num>
  <w:num w:numId="14">
    <w:abstractNumId w:val="30"/>
  </w:num>
  <w:num w:numId="15">
    <w:abstractNumId w:val="29"/>
  </w:num>
  <w:num w:numId="16">
    <w:abstractNumId w:val="23"/>
  </w:num>
  <w:num w:numId="17">
    <w:abstractNumId w:val="4"/>
  </w:num>
  <w:num w:numId="18">
    <w:abstractNumId w:val="27"/>
  </w:num>
  <w:num w:numId="19">
    <w:abstractNumId w:val="0"/>
  </w:num>
  <w:num w:numId="20">
    <w:abstractNumId w:val="10"/>
  </w:num>
  <w:num w:numId="21">
    <w:abstractNumId w:val="20"/>
  </w:num>
  <w:num w:numId="22">
    <w:abstractNumId w:val="36"/>
  </w:num>
  <w:num w:numId="23">
    <w:abstractNumId w:val="35"/>
  </w:num>
  <w:num w:numId="24">
    <w:abstractNumId w:val="39"/>
  </w:num>
  <w:num w:numId="25">
    <w:abstractNumId w:val="18"/>
  </w:num>
  <w:num w:numId="26">
    <w:abstractNumId w:val="42"/>
  </w:num>
  <w:num w:numId="27">
    <w:abstractNumId w:val="22"/>
  </w:num>
  <w:num w:numId="28">
    <w:abstractNumId w:val="24"/>
  </w:num>
  <w:num w:numId="29">
    <w:abstractNumId w:val="37"/>
  </w:num>
  <w:num w:numId="30">
    <w:abstractNumId w:val="28"/>
  </w:num>
  <w:num w:numId="31">
    <w:abstractNumId w:val="33"/>
  </w:num>
  <w:num w:numId="32">
    <w:abstractNumId w:val="43"/>
  </w:num>
  <w:num w:numId="33">
    <w:abstractNumId w:val="14"/>
  </w:num>
  <w:num w:numId="34">
    <w:abstractNumId w:val="2"/>
  </w:num>
  <w:num w:numId="35">
    <w:abstractNumId w:val="3"/>
  </w:num>
  <w:num w:numId="36">
    <w:abstractNumId w:val="13"/>
  </w:num>
  <w:num w:numId="37">
    <w:abstractNumId w:val="31"/>
  </w:num>
  <w:num w:numId="38">
    <w:abstractNumId w:val="41"/>
  </w:num>
  <w:num w:numId="39">
    <w:abstractNumId w:val="19"/>
  </w:num>
  <w:num w:numId="40">
    <w:abstractNumId w:val="17"/>
  </w:num>
  <w:num w:numId="41">
    <w:abstractNumId w:val="9"/>
  </w:num>
  <w:num w:numId="42">
    <w:abstractNumId w:val="12"/>
  </w:num>
  <w:num w:numId="43">
    <w:abstractNumId w:val="38"/>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38F"/>
    <w:rsid w:val="000076BF"/>
    <w:rsid w:val="000270F5"/>
    <w:rsid w:val="00035A50"/>
    <w:rsid w:val="000369F6"/>
    <w:rsid w:val="00046CB8"/>
    <w:rsid w:val="00074461"/>
    <w:rsid w:val="00084071"/>
    <w:rsid w:val="00090C57"/>
    <w:rsid w:val="00096EDC"/>
    <w:rsid w:val="000A2296"/>
    <w:rsid w:val="000A46FC"/>
    <w:rsid w:val="000A7B01"/>
    <w:rsid w:val="000B5F0F"/>
    <w:rsid w:val="000E5651"/>
    <w:rsid w:val="00103216"/>
    <w:rsid w:val="001117B1"/>
    <w:rsid w:val="001142BB"/>
    <w:rsid w:val="00115845"/>
    <w:rsid w:val="0013251C"/>
    <w:rsid w:val="00142495"/>
    <w:rsid w:val="00160C19"/>
    <w:rsid w:val="00180285"/>
    <w:rsid w:val="00187200"/>
    <w:rsid w:val="00193BA7"/>
    <w:rsid w:val="00193CD6"/>
    <w:rsid w:val="001C22CD"/>
    <w:rsid w:val="001C63BC"/>
    <w:rsid w:val="001D4FD9"/>
    <w:rsid w:val="001F3488"/>
    <w:rsid w:val="00205E67"/>
    <w:rsid w:val="002212D8"/>
    <w:rsid w:val="0023591D"/>
    <w:rsid w:val="0027250D"/>
    <w:rsid w:val="00273C79"/>
    <w:rsid w:val="00294532"/>
    <w:rsid w:val="00295CFD"/>
    <w:rsid w:val="002A6CE6"/>
    <w:rsid w:val="002B2D9D"/>
    <w:rsid w:val="002E27B0"/>
    <w:rsid w:val="00344D46"/>
    <w:rsid w:val="00357A2F"/>
    <w:rsid w:val="003618C9"/>
    <w:rsid w:val="0038452D"/>
    <w:rsid w:val="0038526A"/>
    <w:rsid w:val="00392310"/>
    <w:rsid w:val="003B009D"/>
    <w:rsid w:val="003B44C2"/>
    <w:rsid w:val="003B5FD5"/>
    <w:rsid w:val="003C321B"/>
    <w:rsid w:val="003C438F"/>
    <w:rsid w:val="003D3796"/>
    <w:rsid w:val="00405FB6"/>
    <w:rsid w:val="004249CE"/>
    <w:rsid w:val="00431E84"/>
    <w:rsid w:val="0043350D"/>
    <w:rsid w:val="00444A13"/>
    <w:rsid w:val="00446CE0"/>
    <w:rsid w:val="00455F25"/>
    <w:rsid w:val="0046779F"/>
    <w:rsid w:val="0047035F"/>
    <w:rsid w:val="0047577E"/>
    <w:rsid w:val="00492DD7"/>
    <w:rsid w:val="00493346"/>
    <w:rsid w:val="00495CD9"/>
    <w:rsid w:val="004A1B80"/>
    <w:rsid w:val="004A5FB9"/>
    <w:rsid w:val="004A640F"/>
    <w:rsid w:val="004A7D5B"/>
    <w:rsid w:val="004C2B6A"/>
    <w:rsid w:val="004E0127"/>
    <w:rsid w:val="004E38F3"/>
    <w:rsid w:val="004E4092"/>
    <w:rsid w:val="005007C5"/>
    <w:rsid w:val="005024C0"/>
    <w:rsid w:val="00510D01"/>
    <w:rsid w:val="005173DA"/>
    <w:rsid w:val="005207DF"/>
    <w:rsid w:val="005435A4"/>
    <w:rsid w:val="0057449C"/>
    <w:rsid w:val="00580B52"/>
    <w:rsid w:val="00581EB8"/>
    <w:rsid w:val="005842B4"/>
    <w:rsid w:val="00585A6E"/>
    <w:rsid w:val="005A14CB"/>
    <w:rsid w:val="005A4CA9"/>
    <w:rsid w:val="005B0A5E"/>
    <w:rsid w:val="005C3170"/>
    <w:rsid w:val="005F0A01"/>
    <w:rsid w:val="005F2262"/>
    <w:rsid w:val="00624AC3"/>
    <w:rsid w:val="0064392A"/>
    <w:rsid w:val="006A04CD"/>
    <w:rsid w:val="006B0DC9"/>
    <w:rsid w:val="006B5CEF"/>
    <w:rsid w:val="006B799F"/>
    <w:rsid w:val="006C3D20"/>
    <w:rsid w:val="007018D7"/>
    <w:rsid w:val="007177D8"/>
    <w:rsid w:val="00753340"/>
    <w:rsid w:val="007566C9"/>
    <w:rsid w:val="00785423"/>
    <w:rsid w:val="007A683C"/>
    <w:rsid w:val="007A7143"/>
    <w:rsid w:val="007C1CEA"/>
    <w:rsid w:val="007C20DD"/>
    <w:rsid w:val="007C48D2"/>
    <w:rsid w:val="007D3329"/>
    <w:rsid w:val="007D4ABE"/>
    <w:rsid w:val="007D6A48"/>
    <w:rsid w:val="007D7C3E"/>
    <w:rsid w:val="007E5B4B"/>
    <w:rsid w:val="007E77DA"/>
    <w:rsid w:val="007F6ABE"/>
    <w:rsid w:val="00823FCB"/>
    <w:rsid w:val="0084268E"/>
    <w:rsid w:val="0085556E"/>
    <w:rsid w:val="00855AD5"/>
    <w:rsid w:val="00861976"/>
    <w:rsid w:val="0087217C"/>
    <w:rsid w:val="008A4B15"/>
    <w:rsid w:val="00903C72"/>
    <w:rsid w:val="00906CBE"/>
    <w:rsid w:val="009075F6"/>
    <w:rsid w:val="00911E8F"/>
    <w:rsid w:val="0093392E"/>
    <w:rsid w:val="00933CD6"/>
    <w:rsid w:val="00965E95"/>
    <w:rsid w:val="00971A4E"/>
    <w:rsid w:val="00972BC6"/>
    <w:rsid w:val="00987D2A"/>
    <w:rsid w:val="009A2476"/>
    <w:rsid w:val="009A3EBB"/>
    <w:rsid w:val="009A5B85"/>
    <w:rsid w:val="009B796B"/>
    <w:rsid w:val="009E20AA"/>
    <w:rsid w:val="00A06A21"/>
    <w:rsid w:val="00A16821"/>
    <w:rsid w:val="00A42397"/>
    <w:rsid w:val="00A43797"/>
    <w:rsid w:val="00A46DE6"/>
    <w:rsid w:val="00A5456B"/>
    <w:rsid w:val="00A713FB"/>
    <w:rsid w:val="00A91E65"/>
    <w:rsid w:val="00A977A6"/>
    <w:rsid w:val="00AA4C1F"/>
    <w:rsid w:val="00AA692D"/>
    <w:rsid w:val="00AB421B"/>
    <w:rsid w:val="00AC0C7C"/>
    <w:rsid w:val="00AC58CA"/>
    <w:rsid w:val="00AD2564"/>
    <w:rsid w:val="00B00661"/>
    <w:rsid w:val="00B01954"/>
    <w:rsid w:val="00B02779"/>
    <w:rsid w:val="00B13B1D"/>
    <w:rsid w:val="00B5747C"/>
    <w:rsid w:val="00B6124D"/>
    <w:rsid w:val="00B63EDA"/>
    <w:rsid w:val="00B6447C"/>
    <w:rsid w:val="00B66329"/>
    <w:rsid w:val="00B728B3"/>
    <w:rsid w:val="00B76428"/>
    <w:rsid w:val="00B859F2"/>
    <w:rsid w:val="00B87FE9"/>
    <w:rsid w:val="00BA2E9F"/>
    <w:rsid w:val="00BC4778"/>
    <w:rsid w:val="00BD3B25"/>
    <w:rsid w:val="00C15670"/>
    <w:rsid w:val="00C21547"/>
    <w:rsid w:val="00C22F9E"/>
    <w:rsid w:val="00C62765"/>
    <w:rsid w:val="00C65175"/>
    <w:rsid w:val="00C720A7"/>
    <w:rsid w:val="00C77FC0"/>
    <w:rsid w:val="00CC482B"/>
    <w:rsid w:val="00CC7496"/>
    <w:rsid w:val="00CD0BF2"/>
    <w:rsid w:val="00CE15C2"/>
    <w:rsid w:val="00D2232C"/>
    <w:rsid w:val="00D224D0"/>
    <w:rsid w:val="00D34FE6"/>
    <w:rsid w:val="00D42A42"/>
    <w:rsid w:val="00D50E65"/>
    <w:rsid w:val="00D518EC"/>
    <w:rsid w:val="00D553F8"/>
    <w:rsid w:val="00D67AC1"/>
    <w:rsid w:val="00D71025"/>
    <w:rsid w:val="00D876AF"/>
    <w:rsid w:val="00D87F40"/>
    <w:rsid w:val="00D9566A"/>
    <w:rsid w:val="00DA34F4"/>
    <w:rsid w:val="00DB22FE"/>
    <w:rsid w:val="00DC0630"/>
    <w:rsid w:val="00DC19E6"/>
    <w:rsid w:val="00DE4240"/>
    <w:rsid w:val="00DE6422"/>
    <w:rsid w:val="00E01CBE"/>
    <w:rsid w:val="00E06A3E"/>
    <w:rsid w:val="00E12C8F"/>
    <w:rsid w:val="00E1372C"/>
    <w:rsid w:val="00E45425"/>
    <w:rsid w:val="00E65CAE"/>
    <w:rsid w:val="00E87F56"/>
    <w:rsid w:val="00E916CA"/>
    <w:rsid w:val="00EB7BB8"/>
    <w:rsid w:val="00EE7CDF"/>
    <w:rsid w:val="00EF1FC7"/>
    <w:rsid w:val="00F23ABF"/>
    <w:rsid w:val="00F35487"/>
    <w:rsid w:val="00F373B8"/>
    <w:rsid w:val="00F42415"/>
    <w:rsid w:val="00F54DA1"/>
    <w:rsid w:val="00F65B5B"/>
    <w:rsid w:val="00F73CC2"/>
    <w:rsid w:val="00F87B4C"/>
    <w:rsid w:val="00FD4A8D"/>
    <w:rsid w:val="00FD5358"/>
    <w:rsid w:val="00FE361F"/>
    <w:rsid w:val="00FE499D"/>
    <w:rsid w:val="00FE4F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D6139C"/>
  <w14:defaultImageDpi w14:val="32767"/>
  <w15:chartTrackingRefBased/>
  <w15:docId w15:val="{77A29B50-D901-43A1-AC60-D570A7280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38F"/>
    <w:rPr>
      <w:rFonts w:ascii="Cambria" w:eastAsia="Cambria" w:hAnsi="Cambria" w:cs="Times New Roman"/>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42BB"/>
    <w:pPr>
      <w:tabs>
        <w:tab w:val="center" w:pos="4680"/>
        <w:tab w:val="right" w:pos="9360"/>
      </w:tabs>
    </w:pPr>
  </w:style>
  <w:style w:type="character" w:customStyle="1" w:styleId="HeaderChar">
    <w:name w:val="Header Char"/>
    <w:basedOn w:val="DefaultParagraphFont"/>
    <w:link w:val="Header"/>
    <w:uiPriority w:val="99"/>
    <w:rsid w:val="001142BB"/>
    <w:rPr>
      <w:rFonts w:ascii="Cambria" w:eastAsia="Cambria" w:hAnsi="Cambria" w:cs="Times New Roman"/>
    </w:rPr>
  </w:style>
  <w:style w:type="paragraph" w:styleId="Footer">
    <w:name w:val="footer"/>
    <w:basedOn w:val="Normal"/>
    <w:link w:val="FooterChar"/>
    <w:uiPriority w:val="99"/>
    <w:unhideWhenUsed/>
    <w:rsid w:val="001142BB"/>
    <w:pPr>
      <w:tabs>
        <w:tab w:val="center" w:pos="4680"/>
        <w:tab w:val="right" w:pos="9360"/>
      </w:tabs>
    </w:pPr>
  </w:style>
  <w:style w:type="character" w:customStyle="1" w:styleId="FooterChar">
    <w:name w:val="Footer Char"/>
    <w:basedOn w:val="DefaultParagraphFont"/>
    <w:link w:val="Footer"/>
    <w:uiPriority w:val="99"/>
    <w:rsid w:val="001142BB"/>
    <w:rPr>
      <w:rFonts w:ascii="Cambria" w:eastAsia="Cambria" w:hAnsi="Cambria" w:cs="Times New Roman"/>
    </w:rPr>
  </w:style>
  <w:style w:type="paragraph" w:styleId="BalloonText">
    <w:name w:val="Balloon Text"/>
    <w:basedOn w:val="Normal"/>
    <w:link w:val="BalloonTextChar"/>
    <w:uiPriority w:val="99"/>
    <w:semiHidden/>
    <w:unhideWhenUsed/>
    <w:rsid w:val="007E5B4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E5B4B"/>
    <w:rPr>
      <w:rFonts w:ascii="Times New Roman" w:eastAsia="Cambria" w:hAnsi="Times New Roman" w:cs="Times New Roman"/>
      <w:sz w:val="18"/>
      <w:szCs w:val="18"/>
    </w:rPr>
  </w:style>
  <w:style w:type="paragraph" w:styleId="ListParagraph">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table" w:styleId="TableGrid">
    <w:name w:val="Table Grid"/>
    <w:basedOn w:val="TableNormal"/>
    <w:rsid w:val="003D3796"/>
    <w:rPr>
      <w:rFonts w:ascii="Times New Roman" w:eastAsia="Times New Roman" w:hAnsi="Times New Roman" w:cs="Times New Roman"/>
      <w:sz w:val="20"/>
      <w:szCs w:val="20"/>
      <w:lang w:val="es-MX"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3796"/>
    <w:pPr>
      <w:autoSpaceDE w:val="0"/>
      <w:autoSpaceDN w:val="0"/>
      <w:adjustRightInd w:val="0"/>
    </w:pPr>
    <w:rPr>
      <w:rFonts w:ascii="Calibri" w:eastAsia="Times New Roman" w:hAnsi="Calibri" w:cs="Calibri"/>
      <w:color w:val="000000"/>
      <w:lang w:val="es-MX"/>
    </w:rPr>
  </w:style>
  <w:style w:type="paragraph" w:styleId="NormalWeb">
    <w:name w:val="Normal (Web)"/>
    <w:basedOn w:val="Normal"/>
    <w:uiPriority w:val="99"/>
    <w:unhideWhenUsed/>
    <w:rsid w:val="003D3796"/>
    <w:pPr>
      <w:spacing w:before="100" w:beforeAutospacing="1" w:after="100" w:afterAutospacing="1"/>
    </w:pPr>
    <w:rPr>
      <w:rFonts w:ascii="Times New Roman" w:eastAsia="Times New Roman" w:hAnsi="Times New Roman"/>
      <w:lang w:eastAsia="es-MX"/>
    </w:rPr>
  </w:style>
  <w:style w:type="paragraph" w:customStyle="1" w:styleId="paragraph">
    <w:name w:val="paragraph"/>
    <w:basedOn w:val="Normal"/>
    <w:rsid w:val="00903C72"/>
    <w:pPr>
      <w:spacing w:before="100" w:beforeAutospacing="1" w:after="100" w:afterAutospacing="1"/>
    </w:pPr>
    <w:rPr>
      <w:rFonts w:ascii="Times New Roman" w:eastAsia="Times New Roman" w:hAnsi="Times New Roman"/>
      <w:lang w:eastAsia="es-MX"/>
    </w:rPr>
  </w:style>
  <w:style w:type="character" w:customStyle="1" w:styleId="e24kjd">
    <w:name w:val="e24kjd"/>
    <w:basedOn w:val="DefaultParagraphFont"/>
    <w:rsid w:val="00753340"/>
  </w:style>
  <w:style w:type="character" w:styleId="Strong">
    <w:name w:val="Strong"/>
    <w:basedOn w:val="DefaultParagraphFont"/>
    <w:uiPriority w:val="22"/>
    <w:qFormat/>
    <w:rsid w:val="004E38F3"/>
    <w:rPr>
      <w:b/>
      <w:bCs/>
    </w:rPr>
  </w:style>
  <w:style w:type="character" w:customStyle="1" w:styleId="hscoswrapper">
    <w:name w:val="hs_cos_wrapper"/>
    <w:basedOn w:val="DefaultParagraphFont"/>
    <w:rsid w:val="004E38F3"/>
  </w:style>
  <w:style w:type="character" w:customStyle="1" w:styleId="hgkelc">
    <w:name w:val="hgkelc"/>
    <w:basedOn w:val="DefaultParagraphFont"/>
    <w:rsid w:val="004A1B80"/>
  </w:style>
  <w:style w:type="character" w:styleId="CommentReference">
    <w:name w:val="annotation reference"/>
    <w:basedOn w:val="DefaultParagraphFont"/>
    <w:uiPriority w:val="99"/>
    <w:semiHidden/>
    <w:unhideWhenUsed/>
    <w:rsid w:val="004E0127"/>
    <w:rPr>
      <w:sz w:val="16"/>
      <w:szCs w:val="16"/>
    </w:rPr>
  </w:style>
  <w:style w:type="paragraph" w:styleId="CommentText">
    <w:name w:val="annotation text"/>
    <w:basedOn w:val="Normal"/>
    <w:link w:val="CommentTextChar"/>
    <w:uiPriority w:val="99"/>
    <w:semiHidden/>
    <w:unhideWhenUsed/>
    <w:rsid w:val="004E0127"/>
    <w:rPr>
      <w:sz w:val="20"/>
      <w:szCs w:val="20"/>
    </w:rPr>
  </w:style>
  <w:style w:type="character" w:customStyle="1" w:styleId="CommentTextChar">
    <w:name w:val="Comment Text Char"/>
    <w:basedOn w:val="DefaultParagraphFont"/>
    <w:link w:val="CommentText"/>
    <w:uiPriority w:val="99"/>
    <w:semiHidden/>
    <w:rsid w:val="004E0127"/>
    <w:rPr>
      <w:rFonts w:ascii="Cambria" w:eastAsia="Cambria" w:hAnsi="Cambria" w:cs="Times New Roman"/>
      <w:sz w:val="20"/>
      <w:szCs w:val="20"/>
      <w:lang w:val="es-MX"/>
    </w:rPr>
  </w:style>
  <w:style w:type="paragraph" w:styleId="CommentSubject">
    <w:name w:val="annotation subject"/>
    <w:basedOn w:val="CommentText"/>
    <w:next w:val="CommentText"/>
    <w:link w:val="CommentSubjectChar"/>
    <w:uiPriority w:val="99"/>
    <w:semiHidden/>
    <w:unhideWhenUsed/>
    <w:rsid w:val="004E0127"/>
    <w:rPr>
      <w:b/>
      <w:bCs/>
    </w:rPr>
  </w:style>
  <w:style w:type="character" w:customStyle="1" w:styleId="CommentSubjectChar">
    <w:name w:val="Comment Subject Char"/>
    <w:basedOn w:val="CommentTextChar"/>
    <w:link w:val="CommentSubject"/>
    <w:uiPriority w:val="99"/>
    <w:semiHidden/>
    <w:rsid w:val="004E0127"/>
    <w:rPr>
      <w:rFonts w:ascii="Cambria" w:eastAsia="Cambria" w:hAnsi="Cambria" w:cs="Times New Roman"/>
      <w:b/>
      <w:bCs/>
      <w:sz w:val="20"/>
      <w:szCs w:val="2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3789194">
      <w:bodyDiv w:val="1"/>
      <w:marLeft w:val="0"/>
      <w:marRight w:val="0"/>
      <w:marTop w:val="0"/>
      <w:marBottom w:val="0"/>
      <w:divBdr>
        <w:top w:val="none" w:sz="0" w:space="0" w:color="auto"/>
        <w:left w:val="none" w:sz="0" w:space="0" w:color="auto"/>
        <w:bottom w:val="none" w:sz="0" w:space="0" w:color="auto"/>
        <w:right w:val="none" w:sz="0" w:space="0" w:color="auto"/>
      </w:divBdr>
    </w:div>
    <w:div w:id="920717014">
      <w:bodyDiv w:val="1"/>
      <w:marLeft w:val="0"/>
      <w:marRight w:val="0"/>
      <w:marTop w:val="0"/>
      <w:marBottom w:val="0"/>
      <w:divBdr>
        <w:top w:val="none" w:sz="0" w:space="0" w:color="auto"/>
        <w:left w:val="none" w:sz="0" w:space="0" w:color="auto"/>
        <w:bottom w:val="none" w:sz="0" w:space="0" w:color="auto"/>
        <w:right w:val="none" w:sz="0" w:space="0" w:color="auto"/>
      </w:divBdr>
    </w:div>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6</Pages>
  <Words>2097</Words>
  <Characters>11956</Characters>
  <Application>Microsoft Office Word</Application>
  <DocSecurity>0</DocSecurity>
  <Lines>99</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Luis Almanza</dc:creator>
  <cp:keywords/>
  <dc:description/>
  <cp:lastModifiedBy>Rocío Ortega</cp:lastModifiedBy>
  <cp:revision>23</cp:revision>
  <dcterms:created xsi:type="dcterms:W3CDTF">2020-09-22T19:59:00Z</dcterms:created>
  <dcterms:modified xsi:type="dcterms:W3CDTF">2021-06-16T17:29:00Z</dcterms:modified>
</cp:coreProperties>
</file>