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32CD" w:rsidRPr="00CF32CD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  <w:bookmarkStart w:id="0" w:name="_GoBack"/>
      <w:bookmarkEnd w:id="0"/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F32CD" w:rsidRPr="00CF32CD" w:rsidRDefault="00CF32CD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Pr="00DB1A92" w:rsidRDefault="00DB1A92" w:rsidP="00DB1A92">
      <w:pPr>
        <w:tabs>
          <w:tab w:val="left" w:pos="-142"/>
        </w:tabs>
        <w:spacing w:after="200"/>
        <w:contextualSpacing/>
        <w:jc w:val="center"/>
        <w:rPr>
          <w:rFonts w:ascii="Arial" w:eastAsia="Cambria" w:hAnsi="Arial"/>
          <w:b/>
          <w:sz w:val="30"/>
          <w:szCs w:val="22"/>
          <w:lang w:val="es-MX"/>
        </w:rPr>
      </w:pPr>
      <w:r w:rsidRPr="00DB1A92">
        <w:rPr>
          <w:rFonts w:ascii="Arial" w:eastAsia="Cambria" w:hAnsi="Arial"/>
          <w:b/>
          <w:sz w:val="30"/>
          <w:szCs w:val="22"/>
          <w:lang w:val="es-MX"/>
        </w:rPr>
        <w:t>D</w:t>
      </w:r>
      <w:r w:rsidR="00597A91">
        <w:rPr>
          <w:rFonts w:ascii="Arial" w:eastAsia="Cambria" w:hAnsi="Arial"/>
          <w:b/>
          <w:sz w:val="30"/>
          <w:szCs w:val="22"/>
          <w:lang w:val="es-MX"/>
        </w:rPr>
        <w:t>OCUMENTOS RELEVANTES A MATERIAS PRIMAS, INGREDIENTES Y PRODUCTOS QUIMICOS UTILIZADOS</w:t>
      </w: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F32CD" w:rsidRPr="00CF32CD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(</w:t>
      </w:r>
      <w:r w:rsidR="00597A91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Anexe documentos relevantes a las materias primas, ingredientes, productos quimicos, lubricantes, y</w:t>
      </w:r>
      <w:r w:rsidR="00A45EE7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/o</w:t>
      </w:r>
      <w:r w:rsidR="00597A91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 xml:space="preserve"> material de empaque que utilice en la huerta/finca/fundo/empacadora, tales como fichas tecnicas, msds, hojas de seguridad, descripciones, etc…</w:t>
      </w:r>
      <w:r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)</w:t>
      </w:r>
    </w:p>
    <w:p w:rsidR="0070401E" w:rsidRPr="00E05231" w:rsidRDefault="0070401E" w:rsidP="00CF32CD">
      <w:pPr>
        <w:pStyle w:val="ListParagraph"/>
        <w:spacing w:before="240" w:after="200" w:line="276" w:lineRule="auto"/>
        <w:ind w:left="0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7355B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3C008E" w:rsidRDefault="003C008E" w:rsidP="00C81B41">
      <w:r>
        <w:separator/>
      </w:r>
    </w:p>
  </w:endnote>
  <w:endnote w:type="continuationSeparator" w:id="1">
    <w:p w:rsidR="003C008E" w:rsidRDefault="003C008E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3C008E" w:rsidRPr="002F5B2D" w:rsidRDefault="003C008E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0D112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0D112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2639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0D112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0D112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0D112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2639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0D112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C008E" w:rsidRDefault="003C008E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3C008E" w:rsidRPr="002F5B2D" w:rsidRDefault="003C008E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3C008E" w:rsidRDefault="003C008E" w:rsidP="00C81B41">
      <w:r>
        <w:separator/>
      </w:r>
    </w:p>
  </w:footnote>
  <w:footnote w:type="continuationSeparator" w:id="1">
    <w:p w:rsidR="003C008E" w:rsidRDefault="003C008E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0654" w:type="dxa"/>
      <w:tblInd w:w="-459" w:type="dxa"/>
      <w:tblLook w:val="04A0"/>
    </w:tblPr>
    <w:tblGrid>
      <w:gridCol w:w="7837"/>
      <w:gridCol w:w="2817"/>
    </w:tblGrid>
    <w:tr w:rsidR="003C008E" w:rsidRPr="00C81B41">
      <w:trPr>
        <w:trHeight w:val="734"/>
      </w:trPr>
      <w:tc>
        <w:tcPr>
          <w:tcW w:w="7837" w:type="dxa"/>
          <w:vAlign w:val="center"/>
        </w:tcPr>
        <w:p w:rsidR="003C008E" w:rsidRPr="00CF32CD" w:rsidRDefault="00597A91" w:rsidP="00597A91">
          <w:pPr>
            <w:tabs>
              <w:tab w:val="left" w:pos="-142"/>
            </w:tabs>
            <w:spacing w:after="200"/>
            <w:contextualSpacing/>
            <w:jc w:val="center"/>
            <w:rPr>
              <w:rFonts w:ascii="Arial" w:hAnsi="Arial" w:cs="Arial"/>
              <w:b/>
              <w:sz w:val="28"/>
              <w:szCs w:val="28"/>
              <w:lang w:val="es-MX"/>
            </w:rPr>
          </w:pPr>
          <w:r w:rsidRPr="00DB1A92">
            <w:rPr>
              <w:rFonts w:ascii="Arial" w:eastAsia="Cambria" w:hAnsi="Arial"/>
              <w:b/>
              <w:sz w:val="30"/>
              <w:lang w:val="es-MX"/>
            </w:rPr>
            <w:t>D</w:t>
          </w:r>
          <w:r>
            <w:rPr>
              <w:rFonts w:ascii="Arial" w:eastAsia="Cambria" w:hAnsi="Arial"/>
              <w:b/>
              <w:sz w:val="30"/>
              <w:lang w:val="es-MX"/>
            </w:rPr>
            <w:t>OCUMENTOS RELEVANTES A MATERIAS PRIMAS, INGREDIENTES Y PRODUCTOS QUIMICOS UTILIZADOS</w:t>
          </w:r>
        </w:p>
      </w:tc>
      <w:tc>
        <w:tcPr>
          <w:tcW w:w="2817" w:type="dxa"/>
        </w:tcPr>
        <w:p w:rsidR="00B0434A" w:rsidRPr="00C81B41" w:rsidRDefault="00B0434A" w:rsidP="00B0434A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3C008E" w:rsidRPr="00C81B41" w:rsidRDefault="003C008E" w:rsidP="00597A91">
          <w:pPr>
            <w:tabs>
              <w:tab w:val="center" w:pos="4419"/>
              <w:tab w:val="right" w:pos="8838"/>
            </w:tabs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DOC-</w:t>
          </w:r>
          <w:r w:rsidR="00597A91">
            <w:rPr>
              <w:rFonts w:ascii="Arial" w:hAnsi="Arial" w:cs="Arial"/>
              <w:sz w:val="20"/>
              <w:szCs w:val="20"/>
            </w:rPr>
            <w:t>MATERIA</w:t>
          </w:r>
          <w:r w:rsidRPr="009D570F">
            <w:rPr>
              <w:rFonts w:ascii="Arial" w:hAnsi="Arial" w:cs="Arial"/>
              <w:sz w:val="20"/>
              <w:szCs w:val="20"/>
            </w:rPr>
            <w:t>-</w:t>
          </w:r>
          <w:r>
            <w:rPr>
              <w:rFonts w:ascii="Arial" w:hAnsi="Arial" w:cs="Arial"/>
              <w:sz w:val="20"/>
              <w:szCs w:val="20"/>
            </w:rPr>
            <w:t>5</w:t>
          </w:r>
          <w:r w:rsidRPr="009D570F">
            <w:rPr>
              <w:rFonts w:ascii="Arial" w:hAnsi="Arial" w:cs="Arial"/>
              <w:sz w:val="20"/>
              <w:szCs w:val="20"/>
            </w:rPr>
            <w:t>.</w:t>
          </w:r>
          <w:r w:rsidR="00597A91">
            <w:rPr>
              <w:rFonts w:ascii="Arial" w:hAnsi="Arial" w:cs="Arial"/>
              <w:sz w:val="20"/>
              <w:szCs w:val="20"/>
            </w:rPr>
            <w:t>1</w:t>
          </w:r>
          <w:r w:rsidRPr="009D570F">
            <w:rPr>
              <w:rFonts w:ascii="Arial" w:hAnsi="Arial" w:cs="Arial"/>
              <w:sz w:val="20"/>
              <w:szCs w:val="20"/>
            </w:rPr>
            <w:t>.</w:t>
          </w:r>
          <w:r>
            <w:rPr>
              <w:rFonts w:ascii="Arial" w:hAnsi="Arial" w:cs="Arial"/>
              <w:sz w:val="20"/>
              <w:szCs w:val="20"/>
            </w:rPr>
            <w:t>1</w:t>
          </w:r>
        </w:p>
      </w:tc>
    </w:tr>
  </w:tbl>
  <w:p w:rsidR="003C008E" w:rsidRDefault="003C008E">
    <w:pPr>
      <w:pStyle w:val="Header"/>
    </w:pPr>
  </w:p>
  <w:p w:rsidR="00597A91" w:rsidRDefault="00597A91"/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03A00E7"/>
    <w:multiLevelType w:val="hybridMultilevel"/>
    <w:tmpl w:val="B3904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"/>
  </w:num>
  <w:num w:numId="4">
    <w:abstractNumId w:val="15"/>
  </w:num>
  <w:num w:numId="5">
    <w:abstractNumId w:val="2"/>
  </w:num>
  <w:num w:numId="6">
    <w:abstractNumId w:val="11"/>
  </w:num>
  <w:num w:numId="7">
    <w:abstractNumId w:val="0"/>
  </w:num>
  <w:num w:numId="8">
    <w:abstractNumId w:val="16"/>
  </w:num>
  <w:num w:numId="9">
    <w:abstractNumId w:val="14"/>
  </w:num>
  <w:num w:numId="10">
    <w:abstractNumId w:val="22"/>
  </w:num>
  <w:num w:numId="11">
    <w:abstractNumId w:val="8"/>
  </w:num>
  <w:num w:numId="12">
    <w:abstractNumId w:val="5"/>
  </w:num>
  <w:num w:numId="13">
    <w:abstractNumId w:val="18"/>
  </w:num>
  <w:num w:numId="14">
    <w:abstractNumId w:val="9"/>
  </w:num>
  <w:num w:numId="15">
    <w:abstractNumId w:val="3"/>
  </w:num>
  <w:num w:numId="16">
    <w:abstractNumId w:val="17"/>
  </w:num>
  <w:num w:numId="17">
    <w:abstractNumId w:val="24"/>
  </w:num>
  <w:num w:numId="18">
    <w:abstractNumId w:val="20"/>
  </w:num>
  <w:num w:numId="19">
    <w:abstractNumId w:val="19"/>
  </w:num>
  <w:num w:numId="20">
    <w:abstractNumId w:val="12"/>
  </w:num>
  <w:num w:numId="21">
    <w:abstractNumId w:val="23"/>
  </w:num>
  <w:num w:numId="22">
    <w:abstractNumId w:val="25"/>
  </w:num>
  <w:num w:numId="23">
    <w:abstractNumId w:val="6"/>
  </w:num>
  <w:num w:numId="24">
    <w:abstractNumId w:val="7"/>
  </w:num>
  <w:num w:numId="25">
    <w:abstractNumId w:val="4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82D13"/>
    <w:rsid w:val="000D1128"/>
    <w:rsid w:val="000D649E"/>
    <w:rsid w:val="00113764"/>
    <w:rsid w:val="00146E36"/>
    <w:rsid w:val="001A0103"/>
    <w:rsid w:val="00211E3C"/>
    <w:rsid w:val="00220F1D"/>
    <w:rsid w:val="002532FC"/>
    <w:rsid w:val="002D57B8"/>
    <w:rsid w:val="002E69E8"/>
    <w:rsid w:val="002F5B2D"/>
    <w:rsid w:val="0030119D"/>
    <w:rsid w:val="003C008E"/>
    <w:rsid w:val="003D7441"/>
    <w:rsid w:val="004275A5"/>
    <w:rsid w:val="004A6E25"/>
    <w:rsid w:val="004B36B5"/>
    <w:rsid w:val="00501300"/>
    <w:rsid w:val="0050668D"/>
    <w:rsid w:val="00507C35"/>
    <w:rsid w:val="00597A91"/>
    <w:rsid w:val="006012D4"/>
    <w:rsid w:val="0069574F"/>
    <w:rsid w:val="0070401E"/>
    <w:rsid w:val="00705207"/>
    <w:rsid w:val="00724C2A"/>
    <w:rsid w:val="007355B6"/>
    <w:rsid w:val="00741686"/>
    <w:rsid w:val="00765C86"/>
    <w:rsid w:val="00776DAB"/>
    <w:rsid w:val="0078456B"/>
    <w:rsid w:val="007A11C0"/>
    <w:rsid w:val="008B01DC"/>
    <w:rsid w:val="009434BD"/>
    <w:rsid w:val="00A12983"/>
    <w:rsid w:val="00A45EE7"/>
    <w:rsid w:val="00AC1822"/>
    <w:rsid w:val="00AE1D2A"/>
    <w:rsid w:val="00B0434A"/>
    <w:rsid w:val="00B76178"/>
    <w:rsid w:val="00BE24D9"/>
    <w:rsid w:val="00C03D4A"/>
    <w:rsid w:val="00C26399"/>
    <w:rsid w:val="00C81B41"/>
    <w:rsid w:val="00CD2D6A"/>
    <w:rsid w:val="00CD650D"/>
    <w:rsid w:val="00CF32CD"/>
    <w:rsid w:val="00D868B3"/>
    <w:rsid w:val="00DB1A92"/>
    <w:rsid w:val="00DB5C15"/>
    <w:rsid w:val="00E05231"/>
    <w:rsid w:val="00E23598"/>
    <w:rsid w:val="00E957E6"/>
    <w:rsid w:val="00EC4B49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43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0434A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53</Words>
  <Characters>303</Characters>
  <Application>Microsoft Word 12.0.1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372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13</cp:revision>
  <dcterms:created xsi:type="dcterms:W3CDTF">2014-05-08T05:40:00Z</dcterms:created>
  <dcterms:modified xsi:type="dcterms:W3CDTF">2016-03-03T20:16:00Z</dcterms:modified>
</cp:coreProperties>
</file>