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Pr="00D643E0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9A4DAE" w:rsidRPr="00D643E0" w:rsidRDefault="004D1D66" w:rsidP="00046D08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643E0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31230E" w:rsidRPr="00D643E0" w:rsidRDefault="0031230E" w:rsidP="00046D08">
      <w:pPr>
        <w:pStyle w:val="ListParagraph"/>
        <w:numPr>
          <w:ilvl w:val="0"/>
          <w:numId w:val="36"/>
          <w:numberingChange w:id="1" w:author="Alimentos y Nutricion" w:date="2016-03-03T13:00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643E0">
        <w:rPr>
          <w:rFonts w:ascii="Arial" w:eastAsia="Arial Unicode MS" w:hAnsi="Arial" w:cs="Arial"/>
          <w:sz w:val="22"/>
          <w:szCs w:val="22"/>
          <w:lang w:val="es-MX"/>
        </w:rPr>
        <w:t>Establecer un control adecuado durante la pos</w:t>
      </w:r>
      <w:r w:rsidR="00EE3EF2">
        <w:rPr>
          <w:rFonts w:ascii="Arial" w:eastAsia="Arial Unicode MS" w:hAnsi="Arial" w:cs="Arial"/>
          <w:sz w:val="22"/>
          <w:szCs w:val="22"/>
          <w:lang w:val="es-MX"/>
        </w:rPr>
        <w:t>t</w:t>
      </w:r>
      <w:r w:rsidRPr="00D643E0">
        <w:rPr>
          <w:rFonts w:ascii="Arial" w:eastAsia="Arial Unicode MS" w:hAnsi="Arial" w:cs="Arial"/>
          <w:sz w:val="22"/>
          <w:szCs w:val="22"/>
          <w:lang w:val="es-MX"/>
        </w:rPr>
        <w:t>cos</w:t>
      </w:r>
      <w:r w:rsidR="00D643E0">
        <w:rPr>
          <w:rFonts w:ascii="Arial" w:eastAsia="Arial Unicode MS" w:hAnsi="Arial" w:cs="Arial"/>
          <w:sz w:val="22"/>
          <w:szCs w:val="22"/>
          <w:lang w:val="es-MX"/>
        </w:rPr>
        <w:t>echa para evitar que el mango</w:t>
      </w:r>
      <w:r w:rsidRPr="00D643E0">
        <w:rPr>
          <w:rFonts w:ascii="Arial" w:eastAsia="Arial Unicode MS" w:hAnsi="Arial" w:cs="Arial"/>
          <w:sz w:val="22"/>
          <w:szCs w:val="22"/>
          <w:lang w:val="es-MX"/>
        </w:rPr>
        <w:t xml:space="preserve"> se contamin</w:t>
      </w:r>
      <w:r w:rsidR="00EE3EF2">
        <w:rPr>
          <w:rFonts w:ascii="Arial" w:eastAsia="Arial Unicode MS" w:hAnsi="Arial" w:cs="Arial"/>
          <w:sz w:val="22"/>
          <w:szCs w:val="22"/>
          <w:lang w:val="es-MX"/>
        </w:rPr>
        <w:t>e</w:t>
      </w:r>
      <w:r w:rsidRPr="00D643E0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:rsidR="0031230E" w:rsidRPr="00D643E0" w:rsidRDefault="0031230E" w:rsidP="0031230E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9A4DAE" w:rsidRPr="00046D08" w:rsidRDefault="00046D08" w:rsidP="00046D08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MEDIDAS PREVENTIVAS.</w:t>
      </w:r>
    </w:p>
    <w:p w:rsidR="0031230E" w:rsidRPr="00D643E0" w:rsidRDefault="0031230E" w:rsidP="009A4DAE">
      <w:pPr>
        <w:pStyle w:val="ListParagraph"/>
        <w:numPr>
          <w:ilvl w:val="2"/>
          <w:numId w:val="33"/>
          <w:numberingChange w:id="2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643E0">
        <w:rPr>
          <w:rFonts w:ascii="Arial" w:eastAsiaTheme="minorHAnsi" w:hAnsi="Arial" w:cs="Arial"/>
          <w:sz w:val="22"/>
          <w:szCs w:val="22"/>
          <w:lang w:val="es-MX"/>
        </w:rPr>
        <w:t>Todo el personal es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tá</w:t>
      </w:r>
      <w:r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entrenado para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identificar</w:t>
      </w:r>
      <w:r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el mango con la calidad apropiada para el cliente o uso designado.</w:t>
      </w:r>
    </w:p>
    <w:p w:rsidR="0031230E" w:rsidRPr="00D643E0" w:rsidRDefault="0031230E" w:rsidP="009A4DAE">
      <w:pPr>
        <w:pStyle w:val="ListParagraph"/>
        <w:numPr>
          <w:ilvl w:val="2"/>
          <w:numId w:val="33"/>
          <w:numberingChange w:id="3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El mango dañado o contaminado que pudiera ser un peligro para la inocuidad no se cosecha y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se</w:t>
      </w:r>
      <w:r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desecha. El supervisor indica la forma de disposición del producto.</w:t>
      </w:r>
    </w:p>
    <w:p w:rsidR="0031230E" w:rsidRPr="00D643E0" w:rsidRDefault="0031230E" w:rsidP="009A4DAE">
      <w:pPr>
        <w:pStyle w:val="ListParagraph"/>
        <w:numPr>
          <w:ilvl w:val="2"/>
          <w:numId w:val="33"/>
          <w:numberingChange w:id="4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643E0">
        <w:rPr>
          <w:rFonts w:ascii="Arial" w:eastAsiaTheme="minorHAnsi" w:hAnsi="Arial" w:cs="Arial"/>
          <w:sz w:val="22"/>
          <w:szCs w:val="22"/>
          <w:lang w:val="es-MX"/>
        </w:rPr>
        <w:t>Mantener la finca/huerta/fundo durante</w:t>
      </w:r>
      <w:r w:rsidR="00D643E0">
        <w:rPr>
          <w:rFonts w:ascii="Arial" w:eastAsiaTheme="minorHAnsi" w:hAnsi="Arial" w:cs="Arial"/>
          <w:sz w:val="22"/>
          <w:szCs w:val="22"/>
          <w:lang w:val="es-MX"/>
        </w:rPr>
        <w:t xml:space="preserve"> la etapa de cosecha libre de</w:t>
      </w:r>
      <w:r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basura, fierros viejos, frutos caídos y material ajeno a la cosecha.</w:t>
      </w:r>
    </w:p>
    <w:p w:rsidR="0031230E" w:rsidRPr="00D643E0" w:rsidRDefault="00577162" w:rsidP="009A4DAE">
      <w:pPr>
        <w:pStyle w:val="ListParagraph"/>
        <w:numPr>
          <w:ilvl w:val="2"/>
          <w:numId w:val="33"/>
          <w:numberingChange w:id="5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No se aplica</w:t>
      </w:r>
      <w:r w:rsidR="002228CA"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riego o aspersiones de agroquímicos durante la etapa de cosecha.</w:t>
      </w:r>
    </w:p>
    <w:p w:rsidR="002228CA" w:rsidRPr="00D643E0" w:rsidRDefault="00577162" w:rsidP="002228CA">
      <w:pPr>
        <w:pStyle w:val="ListParagraph"/>
        <w:numPr>
          <w:ilvl w:val="2"/>
          <w:numId w:val="33"/>
          <w:numberingChange w:id="6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No se aplica</w:t>
      </w:r>
      <w:r w:rsidR="002228CA"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fertilizante de ningún tipo durante la etapa de cosecha.</w:t>
      </w:r>
    </w:p>
    <w:p w:rsidR="002228CA" w:rsidRPr="00D643E0" w:rsidRDefault="00577162" w:rsidP="002228CA">
      <w:pPr>
        <w:pStyle w:val="ListParagraph"/>
        <w:numPr>
          <w:ilvl w:val="2"/>
          <w:numId w:val="33"/>
          <w:numberingChange w:id="7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elimina</w:t>
      </w:r>
      <w:r w:rsidR="002228CA"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 xml:space="preserve">el </w:t>
      </w:r>
      <w:r w:rsidR="002228CA" w:rsidRPr="00D643E0">
        <w:rPr>
          <w:rFonts w:ascii="Arial" w:eastAsiaTheme="minorHAnsi" w:hAnsi="Arial" w:cs="Arial"/>
          <w:sz w:val="22"/>
          <w:szCs w:val="22"/>
          <w:lang w:val="es-MX"/>
        </w:rPr>
        <w:t>agua estancada si está presente.</w:t>
      </w:r>
    </w:p>
    <w:p w:rsidR="002228CA" w:rsidRPr="00D643E0" w:rsidRDefault="002228CA" w:rsidP="002228CA">
      <w:pPr>
        <w:pStyle w:val="ListParagraph"/>
        <w:numPr>
          <w:ilvl w:val="2"/>
          <w:numId w:val="33"/>
          <w:numberingChange w:id="8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643E0">
        <w:rPr>
          <w:rFonts w:ascii="Arial" w:eastAsiaTheme="minorHAnsi" w:hAnsi="Arial" w:cs="Arial"/>
          <w:sz w:val="22"/>
          <w:szCs w:val="22"/>
          <w:lang w:val="es-MX"/>
        </w:rPr>
        <w:t>El responsable de</w:t>
      </w:r>
      <w:r w:rsidR="00577162">
        <w:rPr>
          <w:rFonts w:ascii="Arial" w:eastAsiaTheme="minorHAnsi" w:hAnsi="Arial" w:cs="Arial"/>
          <w:sz w:val="22"/>
          <w:szCs w:val="22"/>
          <w:lang w:val="es-MX"/>
        </w:rPr>
        <w:t xml:space="preserve">l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P</w:t>
      </w:r>
      <w:r w:rsidR="00577162">
        <w:rPr>
          <w:rFonts w:ascii="Arial" w:eastAsiaTheme="minorHAnsi" w:hAnsi="Arial" w:cs="Arial"/>
          <w:sz w:val="22"/>
          <w:szCs w:val="22"/>
          <w:lang w:val="es-MX"/>
        </w:rPr>
        <w:t xml:space="preserve">lan de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I</w:t>
      </w:r>
      <w:r w:rsidR="00577162">
        <w:rPr>
          <w:rFonts w:ascii="Arial" w:eastAsiaTheme="minorHAnsi" w:hAnsi="Arial" w:cs="Arial"/>
          <w:sz w:val="22"/>
          <w:szCs w:val="22"/>
          <w:lang w:val="es-MX"/>
        </w:rPr>
        <w:t>nocuidad se asegura</w:t>
      </w:r>
      <w:r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que los productos a cosechar no </w:t>
      </w:r>
      <w:r w:rsidR="00577162">
        <w:rPr>
          <w:rFonts w:ascii="Arial" w:eastAsiaTheme="minorHAnsi" w:hAnsi="Arial" w:cs="Arial"/>
          <w:sz w:val="22"/>
          <w:szCs w:val="22"/>
          <w:lang w:val="es-MX"/>
        </w:rPr>
        <w:t>contiene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n</w:t>
      </w:r>
      <w:r w:rsidR="00577162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sustancias agroquímicas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más allá</w:t>
      </w:r>
      <w:r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 de lo permitido.</w:t>
      </w:r>
    </w:p>
    <w:p w:rsidR="002228CA" w:rsidRPr="00620744" w:rsidRDefault="00577162" w:rsidP="002228CA">
      <w:pPr>
        <w:pStyle w:val="ListParagraph"/>
        <w:numPr>
          <w:ilvl w:val="2"/>
          <w:numId w:val="33"/>
          <w:numberingChange w:id="9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Los trabajadores  evitan </w:t>
      </w:r>
      <w:r w:rsidR="002228CA"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durante la cosecha levantar 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el </w:t>
      </w:r>
      <w:r w:rsidR="002228CA" w:rsidRPr="00D643E0">
        <w:rPr>
          <w:rFonts w:ascii="Arial" w:eastAsiaTheme="minorHAnsi" w:hAnsi="Arial" w:cs="Arial"/>
          <w:sz w:val="22"/>
          <w:szCs w:val="22"/>
          <w:lang w:val="es-MX"/>
        </w:rPr>
        <w:t xml:space="preserve">mango del suelo </w:t>
      </w:r>
      <w:r w:rsidR="002228CA" w:rsidRPr="00620744">
        <w:rPr>
          <w:rFonts w:ascii="Arial" w:eastAsiaTheme="minorHAnsi" w:hAnsi="Arial" w:cs="Arial"/>
          <w:sz w:val="22"/>
          <w:szCs w:val="22"/>
          <w:lang w:val="es-MX"/>
        </w:rPr>
        <w:t>y vaciar sobre el suelo.</w:t>
      </w:r>
      <w:r w:rsidR="00C14A54">
        <w:rPr>
          <w:rFonts w:ascii="Arial" w:eastAsiaTheme="minorHAnsi" w:hAnsi="Arial" w:cs="Arial"/>
          <w:sz w:val="22"/>
          <w:szCs w:val="22"/>
          <w:lang w:val="es-MX"/>
        </w:rPr>
        <w:t xml:space="preserve"> Los mangos que contactan el suelo son descartados.</w:t>
      </w:r>
    </w:p>
    <w:p w:rsidR="002228CA" w:rsidRPr="00620744" w:rsidRDefault="00577162" w:rsidP="002228CA">
      <w:pPr>
        <w:pStyle w:val="ListParagraph"/>
        <w:numPr>
          <w:ilvl w:val="2"/>
          <w:numId w:val="33"/>
          <w:numberingChange w:id="10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evita</w:t>
      </w:r>
      <w:r w:rsidR="002228CA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colocar alimentos u otras cosas sobre los mangos cortados.</w:t>
      </w:r>
    </w:p>
    <w:p w:rsidR="00C14A54" w:rsidRDefault="00577162" w:rsidP="002228CA">
      <w:pPr>
        <w:pStyle w:val="ListParagraph"/>
        <w:numPr>
          <w:ilvl w:val="2"/>
          <w:numId w:val="33"/>
          <w:numberingChange w:id="11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deposita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n</w:t>
      </w:r>
      <w:r w:rsidR="002228CA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 xml:space="preserve">los mangos </w:t>
      </w:r>
      <w:r w:rsidR="002228CA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cuidadosamente en los recipientes de cosecha, evitando arrojarlos, golpearlos presionarlos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y/</w:t>
      </w:r>
      <w:r w:rsidR="002228CA" w:rsidRPr="00620744">
        <w:rPr>
          <w:rFonts w:ascii="Arial" w:eastAsiaTheme="minorHAnsi" w:hAnsi="Arial" w:cs="Arial"/>
          <w:sz w:val="22"/>
          <w:szCs w:val="22"/>
          <w:lang w:val="es-MX"/>
        </w:rPr>
        <w:t>o frotarlos.</w:t>
      </w:r>
    </w:p>
    <w:p w:rsidR="002228CA" w:rsidRPr="00620744" w:rsidRDefault="00C14A54" w:rsidP="002228CA">
      <w:pPr>
        <w:pStyle w:val="ListParagraph"/>
        <w:numPr>
          <w:ilvl w:val="2"/>
          <w:numId w:val="33"/>
          <w:numberingChange w:id="12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Solamente se utilizan contenedores/canastas o materiales de empaque aprobados para su uso (</w:t>
      </w:r>
      <w:r>
        <w:rPr>
          <w:rFonts w:ascii="Arial" w:hAnsi="Arial" w:cs="Arial"/>
        </w:rPr>
        <w:t>POE-MANCONT-3.3.1)</w:t>
      </w:r>
      <w:r w:rsidR="00EE3EF2">
        <w:rPr>
          <w:rFonts w:ascii="Arial" w:hAnsi="Arial" w:cs="Arial"/>
        </w:rPr>
        <w:t>.</w:t>
      </w:r>
    </w:p>
    <w:p w:rsidR="002228CA" w:rsidRPr="00620744" w:rsidRDefault="00577162" w:rsidP="002228CA">
      <w:pPr>
        <w:pStyle w:val="ListParagraph"/>
        <w:numPr>
          <w:ilvl w:val="2"/>
          <w:numId w:val="33"/>
          <w:numberingChange w:id="13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mantiene</w:t>
      </w:r>
      <w:r w:rsidR="002228CA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el mango a la sombra y </w:t>
      </w:r>
      <w:r>
        <w:rPr>
          <w:rFonts w:ascii="Arial" w:eastAsiaTheme="minorHAnsi" w:hAnsi="Arial" w:cs="Arial"/>
          <w:sz w:val="22"/>
          <w:szCs w:val="22"/>
          <w:lang w:val="es-MX"/>
        </w:rPr>
        <w:t>se cubre</w:t>
      </w:r>
      <w:r w:rsidR="002228CA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en caso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 xml:space="preserve">de </w:t>
      </w:r>
      <w:r w:rsidR="002228CA" w:rsidRPr="00620744">
        <w:rPr>
          <w:rFonts w:ascii="Arial" w:eastAsiaTheme="minorHAnsi" w:hAnsi="Arial" w:cs="Arial"/>
          <w:sz w:val="22"/>
          <w:szCs w:val="22"/>
          <w:lang w:val="es-MX"/>
        </w:rPr>
        <w:t>que no sea empacado inmediato.</w:t>
      </w:r>
    </w:p>
    <w:p w:rsidR="00C14A54" w:rsidRDefault="00D643E0" w:rsidP="002228CA">
      <w:pPr>
        <w:pStyle w:val="ListParagraph"/>
        <w:numPr>
          <w:ilvl w:val="2"/>
          <w:numId w:val="33"/>
          <w:numberingChange w:id="14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620744">
        <w:rPr>
          <w:rFonts w:ascii="Arial" w:eastAsiaTheme="minorHAnsi" w:hAnsi="Arial" w:cs="Arial"/>
          <w:sz w:val="22"/>
          <w:szCs w:val="22"/>
          <w:lang w:val="es-MX"/>
        </w:rPr>
        <w:t>Se evita</w:t>
      </w:r>
      <w:r w:rsidR="000A27CC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colocar rejas con mangos direct</w:t>
      </w:r>
      <w:r w:rsidR="002F341E">
        <w:rPr>
          <w:rFonts w:ascii="Arial" w:eastAsiaTheme="minorHAnsi" w:hAnsi="Arial" w:cs="Arial"/>
          <w:sz w:val="22"/>
          <w:szCs w:val="22"/>
          <w:lang w:val="es-MX"/>
        </w:rPr>
        <w:t xml:space="preserve">amente sobre el suelo, se puede </w:t>
      </w:r>
      <w:r w:rsidR="000A27CC" w:rsidRPr="00620744">
        <w:rPr>
          <w:rFonts w:ascii="Arial" w:eastAsiaTheme="minorHAnsi" w:hAnsi="Arial" w:cs="Arial"/>
          <w:sz w:val="22"/>
          <w:szCs w:val="22"/>
          <w:lang w:val="es-MX"/>
        </w:rPr>
        <w:t>utilizar una reja de arrastre.</w:t>
      </w:r>
    </w:p>
    <w:p w:rsidR="00C14A54" w:rsidRDefault="00EE3EF2" w:rsidP="002228CA">
      <w:pPr>
        <w:pStyle w:val="ListParagraph"/>
        <w:numPr>
          <w:ilvl w:val="2"/>
          <w:numId w:val="33"/>
          <w:numberingChange w:id="15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colocan l</w:t>
      </w:r>
      <w:r w:rsidR="00C14A54">
        <w:rPr>
          <w:rFonts w:ascii="Arial" w:eastAsiaTheme="minorHAnsi" w:hAnsi="Arial" w:cs="Arial"/>
          <w:sz w:val="22"/>
          <w:szCs w:val="22"/>
          <w:lang w:val="es-MX"/>
        </w:rPr>
        <w:t xml:space="preserve">os contenedores con mangos en el vehiculo de transporte unicamente cuando ya </w:t>
      </w:r>
      <w:r>
        <w:rPr>
          <w:rFonts w:ascii="Arial" w:eastAsiaTheme="minorHAnsi" w:hAnsi="Arial" w:cs="Arial"/>
          <w:sz w:val="22"/>
          <w:szCs w:val="22"/>
          <w:lang w:val="es-MX"/>
        </w:rPr>
        <w:t>fue</w:t>
      </w:r>
      <w:r w:rsidR="00C14A54">
        <w:rPr>
          <w:rFonts w:ascii="Arial" w:eastAsiaTheme="minorHAnsi" w:hAnsi="Arial" w:cs="Arial"/>
          <w:sz w:val="22"/>
          <w:szCs w:val="22"/>
          <w:lang w:val="es-MX"/>
        </w:rPr>
        <w:t xml:space="preserve"> evaluado 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y aprobado </w:t>
      </w:r>
      <w:r w:rsidR="00C14A54">
        <w:rPr>
          <w:rFonts w:ascii="Arial" w:eastAsiaTheme="minorHAnsi" w:hAnsi="Arial" w:cs="Arial"/>
          <w:sz w:val="22"/>
          <w:szCs w:val="22"/>
          <w:lang w:val="es-MX"/>
        </w:rPr>
        <w:t>en su limpieza.</w:t>
      </w:r>
    </w:p>
    <w:p w:rsidR="00C14A54" w:rsidRPr="00620744" w:rsidRDefault="00EE3EF2" w:rsidP="00C14A54">
      <w:pPr>
        <w:pStyle w:val="ListParagraph"/>
        <w:numPr>
          <w:ilvl w:val="2"/>
          <w:numId w:val="33"/>
          <w:numberingChange w:id="16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</w:t>
      </w:r>
      <w:r w:rsidR="00C14A54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transporta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el mango</w:t>
      </w:r>
      <w:r w:rsidR="00C14A54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lo más pronto posible.</w:t>
      </w:r>
    </w:p>
    <w:p w:rsidR="000A27CC" w:rsidRPr="00620744" w:rsidRDefault="002F341E" w:rsidP="002228CA">
      <w:pPr>
        <w:pStyle w:val="ListParagraph"/>
        <w:numPr>
          <w:ilvl w:val="2"/>
          <w:numId w:val="33"/>
          <w:numberingChange w:id="17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d</w:t>
      </w:r>
      <w:r w:rsidR="000A27CC" w:rsidRPr="00620744">
        <w:rPr>
          <w:rFonts w:ascii="Arial" w:eastAsiaTheme="minorHAnsi" w:hAnsi="Arial" w:cs="Arial"/>
          <w:sz w:val="22"/>
          <w:szCs w:val="22"/>
          <w:lang w:val="es-MX"/>
        </w:rPr>
        <w:t>esecha el producto contaminado por algún tipo de fluido corporal.</w:t>
      </w:r>
    </w:p>
    <w:p w:rsidR="00620744" w:rsidRDefault="002F341E" w:rsidP="000A27CC">
      <w:pPr>
        <w:pStyle w:val="ListParagraph"/>
        <w:numPr>
          <w:ilvl w:val="2"/>
          <w:numId w:val="33"/>
          <w:numberingChange w:id="18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lleva</w:t>
      </w:r>
      <w:r w:rsidR="000A27CC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el control de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la cosecha en el registro de l</w:t>
      </w:r>
      <w:r w:rsidR="000A27CC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otes cosechados y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E</w:t>
      </w:r>
      <w:r w:rsidR="000A27CC" w:rsidRPr="00620744">
        <w:rPr>
          <w:rFonts w:ascii="Arial" w:eastAsiaTheme="minorHAnsi" w:hAnsi="Arial" w:cs="Arial"/>
          <w:sz w:val="22"/>
          <w:szCs w:val="22"/>
          <w:lang w:val="es-MX"/>
        </w:rPr>
        <w:t>mbarcados (</w:t>
      </w:r>
      <w:r w:rsidR="000A27CC" w:rsidRPr="00620744">
        <w:rPr>
          <w:rFonts w:ascii="Arial" w:hAnsi="Arial" w:cs="Arial"/>
          <w:sz w:val="22"/>
          <w:szCs w:val="22"/>
          <w:lang w:val="es-MX"/>
        </w:rPr>
        <w:t>REG-COSEM-3.4)</w:t>
      </w:r>
      <w:r w:rsidR="000A27CC" w:rsidRPr="00620744">
        <w:rPr>
          <w:rFonts w:ascii="Arial" w:eastAsiaTheme="minorHAnsi" w:hAnsi="Arial" w:cs="Arial"/>
          <w:sz w:val="22"/>
          <w:szCs w:val="22"/>
          <w:lang w:val="es-MX"/>
        </w:rPr>
        <w:t xml:space="preserve">  </w:t>
      </w:r>
    </w:p>
    <w:p w:rsidR="00620744" w:rsidRDefault="00EE3EF2" w:rsidP="002F341E">
      <w:pPr>
        <w:pStyle w:val="ListParagraph"/>
        <w:numPr>
          <w:ilvl w:val="2"/>
          <w:numId w:val="33"/>
          <w:numberingChange w:id="19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L</w:t>
      </w:r>
      <w:r w:rsidR="00620744">
        <w:rPr>
          <w:rFonts w:ascii="Arial" w:eastAsiaTheme="minorHAnsi" w:hAnsi="Arial" w:cs="Arial"/>
          <w:sz w:val="22"/>
          <w:szCs w:val="22"/>
          <w:lang w:val="es-MX"/>
        </w:rPr>
        <w:t xml:space="preserve">a basura 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diaria </w:t>
      </w:r>
      <w:r w:rsidR="00620744">
        <w:rPr>
          <w:rFonts w:ascii="Arial" w:eastAsiaTheme="minorHAnsi" w:hAnsi="Arial" w:cs="Arial"/>
          <w:sz w:val="22"/>
          <w:szCs w:val="22"/>
          <w:lang w:val="es-MX"/>
        </w:rPr>
        <w:t xml:space="preserve">generada durante la jornada laboral </w:t>
      </w:r>
      <w:r>
        <w:rPr>
          <w:rFonts w:ascii="Arial" w:eastAsiaTheme="minorHAnsi" w:hAnsi="Arial" w:cs="Arial"/>
          <w:sz w:val="22"/>
          <w:szCs w:val="22"/>
          <w:lang w:val="es-MX"/>
        </w:rPr>
        <w:t>se</w:t>
      </w:r>
      <w:r w:rsidR="00620744">
        <w:rPr>
          <w:rFonts w:ascii="Arial" w:eastAsiaTheme="minorHAnsi" w:hAnsi="Arial" w:cs="Arial"/>
          <w:sz w:val="22"/>
          <w:szCs w:val="22"/>
          <w:lang w:val="es-MX"/>
        </w:rPr>
        <w:t xml:space="preserve"> coloca en bolsas para basura y </w:t>
      </w:r>
      <w:r>
        <w:rPr>
          <w:rFonts w:ascii="Arial" w:eastAsiaTheme="minorHAnsi" w:hAnsi="Arial" w:cs="Arial"/>
          <w:sz w:val="22"/>
          <w:szCs w:val="22"/>
          <w:lang w:val="es-MX"/>
        </w:rPr>
        <w:t>ést</w:t>
      </w:r>
      <w:r w:rsidR="008319AC">
        <w:rPr>
          <w:rFonts w:ascii="Arial" w:eastAsiaTheme="minorHAnsi" w:hAnsi="Arial" w:cs="Arial"/>
          <w:sz w:val="22"/>
          <w:szCs w:val="22"/>
          <w:lang w:val="es-MX"/>
        </w:rPr>
        <w:t>a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s se depositan </w:t>
      </w:r>
      <w:r w:rsidR="00620744">
        <w:rPr>
          <w:rFonts w:ascii="Arial" w:eastAsiaTheme="minorHAnsi" w:hAnsi="Arial" w:cs="Arial"/>
          <w:sz w:val="22"/>
          <w:szCs w:val="22"/>
          <w:lang w:val="es-MX"/>
        </w:rPr>
        <w:t>en el contenedor de basura.</w:t>
      </w:r>
    </w:p>
    <w:p w:rsidR="00620744" w:rsidRDefault="00620744" w:rsidP="00620744">
      <w:pPr>
        <w:pStyle w:val="ListParagraph"/>
        <w:numPr>
          <w:ilvl w:val="0"/>
          <w:numId w:val="35"/>
          <w:numberingChange w:id="20" w:author="Alimentos y Nutricion" w:date="2016-03-03T13:00:00Z" w:original="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El contenedor de basura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se vacía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tres veces a la semana 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(</w:t>
      </w:r>
      <w:r>
        <w:rPr>
          <w:rFonts w:ascii="Arial" w:eastAsiaTheme="minorHAnsi" w:hAnsi="Arial" w:cs="Arial"/>
          <w:sz w:val="22"/>
          <w:szCs w:val="22"/>
          <w:lang w:val="es-MX"/>
        </w:rPr>
        <w:t>en temporada</w:t>
      </w:r>
      <w:r w:rsidR="00EE3EF2">
        <w:rPr>
          <w:rFonts w:ascii="Arial" w:eastAsiaTheme="minorHAnsi" w:hAnsi="Arial" w:cs="Arial"/>
          <w:sz w:val="22"/>
          <w:szCs w:val="22"/>
          <w:lang w:val="es-MX"/>
        </w:rPr>
        <w:t>)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por parte de la empresa contratada  y una vez por semana cuando no es temporada.</w:t>
      </w:r>
    </w:p>
    <w:p w:rsidR="000A27CC" w:rsidRPr="00D643E0" w:rsidRDefault="00620744" w:rsidP="00620744">
      <w:pPr>
        <w:pStyle w:val="ListParagraph"/>
        <w:autoSpaceDE w:val="0"/>
        <w:autoSpaceDN w:val="0"/>
        <w:adjustRightInd w:val="0"/>
        <w:ind w:left="792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               </w:t>
      </w:r>
    </w:p>
    <w:p w:rsidR="000A27CC" w:rsidRPr="00D643E0" w:rsidRDefault="000A27CC" w:rsidP="000A27CC">
      <w:pPr>
        <w:pStyle w:val="ListParagraph"/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</w:p>
    <w:p w:rsidR="000A27CC" w:rsidRPr="00D643E0" w:rsidRDefault="000A27CC" w:rsidP="000A27CC">
      <w:pPr>
        <w:pStyle w:val="ListParagraph"/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</w:p>
    <w:sectPr w:rsidR="000A27CC" w:rsidRPr="00D643E0" w:rsidSect="008812A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16C83" w:rsidRDefault="00016C83" w:rsidP="00C81B41">
      <w:r>
        <w:separator/>
      </w:r>
    </w:p>
  </w:endnote>
  <w:endnote w:type="continuationSeparator" w:id="1">
    <w:p w:rsidR="00016C83" w:rsidRDefault="00016C83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FE5E3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FE5E3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19A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FE5E3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FE5E3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FE5E3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19A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FE5E3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16C83" w:rsidRDefault="00016C83" w:rsidP="00C81B41">
      <w:r>
        <w:separator/>
      </w:r>
    </w:p>
  </w:footnote>
  <w:footnote w:type="continuationSeparator" w:id="1">
    <w:p w:rsidR="00016C83" w:rsidRDefault="00016C83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31230E" w:rsidP="0031230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MANEJO Y CONTROL DE POS</w:t>
          </w:r>
          <w:r w:rsidR="00C4237B">
            <w:rPr>
              <w:rFonts w:ascii="Arial" w:hAnsi="Arial" w:cs="Arial"/>
              <w:b/>
              <w:lang w:val="es-MX"/>
            </w:rPr>
            <w:t>T</w:t>
          </w:r>
          <w:r>
            <w:rPr>
              <w:rFonts w:ascii="Arial" w:hAnsi="Arial" w:cs="Arial"/>
              <w:b/>
              <w:lang w:val="es-MX"/>
            </w:rPr>
            <w:t>COSECHA</w:t>
          </w:r>
        </w:p>
      </w:tc>
      <w:tc>
        <w:tcPr>
          <w:tcW w:w="2410" w:type="dxa"/>
        </w:tcPr>
        <w:p w:rsidR="00C4237B" w:rsidRPr="00C81B41" w:rsidRDefault="00C4237B" w:rsidP="00C4237B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705207" w:rsidP="003C351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3C351D">
            <w:rPr>
              <w:rFonts w:ascii="Arial" w:hAnsi="Arial" w:cs="Arial"/>
            </w:rPr>
            <w:t>MCPOSC</w:t>
          </w:r>
          <w:r w:rsidR="009A4DAE">
            <w:rPr>
              <w:rFonts w:ascii="Arial" w:hAnsi="Arial" w:cs="Arial"/>
            </w:rPr>
            <w:t>-3.</w:t>
          </w:r>
          <w:r w:rsidR="003C351D">
            <w:rPr>
              <w:rFonts w:ascii="Arial" w:hAnsi="Arial" w:cs="Arial"/>
            </w:rPr>
            <w:t>4</w:t>
          </w:r>
          <w:r w:rsidR="00CA52DB">
            <w:rPr>
              <w:rFonts w:ascii="Arial" w:hAnsi="Arial" w:cs="Arial"/>
            </w:rPr>
            <w:t>.1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03094"/>
    <w:multiLevelType w:val="hybridMultilevel"/>
    <w:tmpl w:val="B282C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3">
    <w:nsid w:val="5A676888"/>
    <w:multiLevelType w:val="hybridMultilevel"/>
    <w:tmpl w:val="D74E7914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3"/>
  </w:num>
  <w:num w:numId="4">
    <w:abstractNumId w:val="24"/>
  </w:num>
  <w:num w:numId="5">
    <w:abstractNumId w:val="4"/>
  </w:num>
  <w:num w:numId="6">
    <w:abstractNumId w:val="20"/>
  </w:num>
  <w:num w:numId="7">
    <w:abstractNumId w:val="2"/>
  </w:num>
  <w:num w:numId="8">
    <w:abstractNumId w:val="25"/>
  </w:num>
  <w:num w:numId="9">
    <w:abstractNumId w:val="22"/>
  </w:num>
  <w:num w:numId="10">
    <w:abstractNumId w:val="31"/>
  </w:num>
  <w:num w:numId="11">
    <w:abstractNumId w:val="15"/>
  </w:num>
  <w:num w:numId="12">
    <w:abstractNumId w:val="11"/>
  </w:num>
  <w:num w:numId="13">
    <w:abstractNumId w:val="29"/>
  </w:num>
  <w:num w:numId="14">
    <w:abstractNumId w:val="17"/>
  </w:num>
  <w:num w:numId="15">
    <w:abstractNumId w:val="6"/>
  </w:num>
  <w:num w:numId="16">
    <w:abstractNumId w:val="28"/>
  </w:num>
  <w:num w:numId="17">
    <w:abstractNumId w:val="34"/>
  </w:num>
  <w:num w:numId="18">
    <w:abstractNumId w:val="21"/>
  </w:num>
  <w:num w:numId="19">
    <w:abstractNumId w:val="1"/>
  </w:num>
  <w:num w:numId="20">
    <w:abstractNumId w:val="26"/>
  </w:num>
  <w:num w:numId="21">
    <w:abstractNumId w:val="13"/>
  </w:num>
  <w:num w:numId="22">
    <w:abstractNumId w:val="5"/>
  </w:num>
  <w:num w:numId="23">
    <w:abstractNumId w:val="18"/>
  </w:num>
  <w:num w:numId="24">
    <w:abstractNumId w:val="0"/>
  </w:num>
  <w:num w:numId="25">
    <w:abstractNumId w:val="27"/>
  </w:num>
  <w:num w:numId="26">
    <w:abstractNumId w:val="9"/>
  </w:num>
  <w:num w:numId="27">
    <w:abstractNumId w:val="35"/>
  </w:num>
  <w:num w:numId="28">
    <w:abstractNumId w:val="33"/>
  </w:num>
  <w:num w:numId="29">
    <w:abstractNumId w:val="7"/>
  </w:num>
  <w:num w:numId="30">
    <w:abstractNumId w:val="8"/>
  </w:num>
  <w:num w:numId="31">
    <w:abstractNumId w:val="32"/>
  </w:num>
  <w:num w:numId="32">
    <w:abstractNumId w:val="14"/>
  </w:num>
  <w:num w:numId="33">
    <w:abstractNumId w:val="12"/>
  </w:num>
  <w:num w:numId="34">
    <w:abstractNumId w:val="16"/>
  </w:num>
  <w:num w:numId="35">
    <w:abstractNumId w:val="23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16C83"/>
    <w:rsid w:val="00046D08"/>
    <w:rsid w:val="00083471"/>
    <w:rsid w:val="000978BD"/>
    <w:rsid w:val="000A27CC"/>
    <w:rsid w:val="000B59C0"/>
    <w:rsid w:val="000D0691"/>
    <w:rsid w:val="00187496"/>
    <w:rsid w:val="001A0103"/>
    <w:rsid w:val="00211E3C"/>
    <w:rsid w:val="002228CA"/>
    <w:rsid w:val="002532FC"/>
    <w:rsid w:val="002D57B8"/>
    <w:rsid w:val="002E69E8"/>
    <w:rsid w:val="002F341E"/>
    <w:rsid w:val="002F5B2D"/>
    <w:rsid w:val="0031230E"/>
    <w:rsid w:val="00381C0F"/>
    <w:rsid w:val="003C351D"/>
    <w:rsid w:val="003D7441"/>
    <w:rsid w:val="00416A04"/>
    <w:rsid w:val="004275A5"/>
    <w:rsid w:val="004363E8"/>
    <w:rsid w:val="0045638A"/>
    <w:rsid w:val="004A6E25"/>
    <w:rsid w:val="004B36B5"/>
    <w:rsid w:val="004D1D66"/>
    <w:rsid w:val="00577162"/>
    <w:rsid w:val="006012D4"/>
    <w:rsid w:val="00601700"/>
    <w:rsid w:val="00620744"/>
    <w:rsid w:val="0065468B"/>
    <w:rsid w:val="00664124"/>
    <w:rsid w:val="0069574F"/>
    <w:rsid w:val="006B6C4C"/>
    <w:rsid w:val="006C4D36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8319AC"/>
    <w:rsid w:val="00853614"/>
    <w:rsid w:val="008812AF"/>
    <w:rsid w:val="008B01DC"/>
    <w:rsid w:val="009434BD"/>
    <w:rsid w:val="00950B82"/>
    <w:rsid w:val="00952E1C"/>
    <w:rsid w:val="009911A8"/>
    <w:rsid w:val="009A4DAE"/>
    <w:rsid w:val="00A12983"/>
    <w:rsid w:val="00A234BD"/>
    <w:rsid w:val="00AA7B10"/>
    <w:rsid w:val="00AC1822"/>
    <w:rsid w:val="00B76178"/>
    <w:rsid w:val="00BB48B9"/>
    <w:rsid w:val="00BD67D6"/>
    <w:rsid w:val="00C03D4A"/>
    <w:rsid w:val="00C14A54"/>
    <w:rsid w:val="00C3267F"/>
    <w:rsid w:val="00C4237B"/>
    <w:rsid w:val="00C81B41"/>
    <w:rsid w:val="00CA52DB"/>
    <w:rsid w:val="00CD2D6A"/>
    <w:rsid w:val="00CD650D"/>
    <w:rsid w:val="00D20260"/>
    <w:rsid w:val="00D643E0"/>
    <w:rsid w:val="00DB5C15"/>
    <w:rsid w:val="00E05231"/>
    <w:rsid w:val="00E23598"/>
    <w:rsid w:val="00EA7285"/>
    <w:rsid w:val="00EC4B49"/>
    <w:rsid w:val="00EE3EF2"/>
    <w:rsid w:val="00F4720F"/>
    <w:rsid w:val="00FB0C6B"/>
    <w:rsid w:val="00FE5E31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E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EF2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338</Words>
  <Characters>1932</Characters>
  <Application>Microsoft Word 12.0.1</Application>
  <DocSecurity>0</DocSecurity>
  <Lines>16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11</cp:revision>
  <dcterms:created xsi:type="dcterms:W3CDTF">2014-05-12T01:51:00Z</dcterms:created>
  <dcterms:modified xsi:type="dcterms:W3CDTF">2016-03-03T20:00:00Z</dcterms:modified>
</cp:coreProperties>
</file>