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868C5" w14:textId="5C972234" w:rsidR="00392428" w:rsidRPr="000D3FF7" w:rsidRDefault="00392428" w:rsidP="000D3FF7">
      <w:pPr>
        <w:pStyle w:val="Subtitle"/>
        <w:tabs>
          <w:tab w:val="left" w:pos="-142"/>
          <w:tab w:val="left" w:pos="9749"/>
        </w:tabs>
        <w:jc w:val="left"/>
        <w:rPr>
          <w:rFonts w:ascii="Arial" w:hAnsi="Arial" w:cs="Arial"/>
          <w:b/>
          <w:sz w:val="22"/>
          <w:szCs w:val="22"/>
          <w:lang w:val="es-ES"/>
        </w:rPr>
      </w:pPr>
      <w:r w:rsidRPr="000D3FF7">
        <w:rPr>
          <w:rFonts w:ascii="Arial" w:hAnsi="Arial" w:cs="Arial"/>
          <w:b/>
          <w:sz w:val="22"/>
          <w:szCs w:val="22"/>
          <w:lang w:val="es-ES"/>
        </w:rPr>
        <w:t>OBJETIVO</w:t>
      </w:r>
    </w:p>
    <w:p w14:paraId="7068145F" w14:textId="77777777" w:rsidR="00392428" w:rsidRPr="000D3FF7" w:rsidRDefault="00392428" w:rsidP="000D3FF7">
      <w:pPr>
        <w:widowControl w:val="0"/>
        <w:tabs>
          <w:tab w:val="left" w:pos="426"/>
          <w:tab w:val="left" w:pos="2880"/>
        </w:tabs>
        <w:jc w:val="both"/>
        <w:rPr>
          <w:rFonts w:ascii="Arial" w:hAnsi="Arial" w:cs="Arial"/>
          <w:sz w:val="22"/>
          <w:szCs w:val="22"/>
          <w:lang w:val="es-ES"/>
        </w:rPr>
      </w:pPr>
      <w:r w:rsidRPr="000D3FF7">
        <w:rPr>
          <w:rFonts w:ascii="Arial" w:hAnsi="Arial" w:cs="Arial"/>
          <w:sz w:val="22"/>
          <w:szCs w:val="22"/>
          <w:lang w:val="es-ES"/>
        </w:rPr>
        <w:t>El objeto del presente procedimiento es la gestión de los residuos con el fin de que dichos residuos reciban el tratamiento más adecuado a su naturaleza, así como para ejercer el control sobre los mismos.</w:t>
      </w:r>
    </w:p>
    <w:p w14:paraId="63E2734D" w14:textId="77777777" w:rsidR="00392428" w:rsidRPr="00967647" w:rsidRDefault="00392428" w:rsidP="000D3FF7">
      <w:pPr>
        <w:widowControl w:val="0"/>
        <w:tabs>
          <w:tab w:val="left" w:pos="426"/>
          <w:tab w:val="left" w:pos="2880"/>
        </w:tabs>
        <w:jc w:val="both"/>
        <w:rPr>
          <w:rFonts w:ascii="Arial" w:hAnsi="Arial" w:cs="Arial"/>
          <w:sz w:val="22"/>
          <w:szCs w:val="22"/>
          <w:lang w:val="es-ES"/>
        </w:rPr>
      </w:pPr>
    </w:p>
    <w:p w14:paraId="016E354E" w14:textId="77777777" w:rsidR="00392428" w:rsidRPr="000D3FF7" w:rsidRDefault="00392428" w:rsidP="000D3FF7">
      <w:pPr>
        <w:widowControl w:val="0"/>
        <w:tabs>
          <w:tab w:val="left" w:pos="426"/>
          <w:tab w:val="left" w:pos="2880"/>
        </w:tabs>
        <w:jc w:val="both"/>
        <w:rPr>
          <w:rFonts w:ascii="Arial" w:hAnsi="Arial" w:cs="Arial"/>
          <w:sz w:val="22"/>
          <w:szCs w:val="22"/>
          <w:lang w:val="es-ES"/>
        </w:rPr>
      </w:pPr>
      <w:r w:rsidRPr="000D3FF7">
        <w:rPr>
          <w:rFonts w:ascii="Arial" w:hAnsi="Arial" w:cs="Arial"/>
          <w:b/>
          <w:sz w:val="22"/>
          <w:szCs w:val="22"/>
          <w:lang w:val="es-ES"/>
        </w:rPr>
        <w:t>INTRODUCCIÓN</w:t>
      </w:r>
    </w:p>
    <w:p w14:paraId="7BFFAD20" w14:textId="37F5C2EE" w:rsidR="00392428" w:rsidRPr="000D3FF7" w:rsidRDefault="00392428" w:rsidP="000D3FF7">
      <w:pPr>
        <w:widowControl w:val="0"/>
        <w:tabs>
          <w:tab w:val="left" w:pos="426"/>
          <w:tab w:val="left" w:pos="2880"/>
        </w:tabs>
        <w:jc w:val="both"/>
        <w:rPr>
          <w:rFonts w:ascii="Arial" w:hAnsi="Arial" w:cs="Arial"/>
          <w:sz w:val="22"/>
          <w:szCs w:val="22"/>
          <w:lang w:val="es-ES"/>
        </w:rPr>
      </w:pPr>
      <w:r w:rsidRPr="000D3FF7">
        <w:rPr>
          <w:rFonts w:ascii="Arial" w:hAnsi="Arial" w:cs="Arial"/>
          <w:sz w:val="22"/>
          <w:szCs w:val="22"/>
          <w:lang w:val="es-ES"/>
        </w:rPr>
        <w:t>La implementación de un procedimiento para la gestión de residuos traerá beneficios a la flora y fauna inmediatas a las instalaciones además de apoyarnos para cumplir con el compromiso que hemos hecho como empresa respecto al cuidado del medio ambiente. Este procedimiento es una referencia útil para establecer los pasos correctos a seguir y facilitar de esta manera su consulta</w:t>
      </w:r>
      <w:r w:rsidR="00757DF5">
        <w:rPr>
          <w:rFonts w:ascii="Arial" w:hAnsi="Arial" w:cs="Arial"/>
          <w:sz w:val="22"/>
          <w:szCs w:val="22"/>
          <w:lang w:val="es-ES"/>
        </w:rPr>
        <w:t>.</w:t>
      </w:r>
    </w:p>
    <w:p w14:paraId="1AA1A2E2" w14:textId="77777777" w:rsidR="00392428" w:rsidRPr="000D3FF7" w:rsidRDefault="00392428" w:rsidP="000D3FF7">
      <w:pPr>
        <w:widowControl w:val="0"/>
        <w:tabs>
          <w:tab w:val="left" w:pos="426"/>
          <w:tab w:val="left" w:pos="2880"/>
        </w:tabs>
        <w:jc w:val="both"/>
        <w:rPr>
          <w:rFonts w:ascii="Arial" w:hAnsi="Arial" w:cs="Arial"/>
          <w:sz w:val="22"/>
          <w:szCs w:val="22"/>
          <w:lang w:val="es-ES"/>
        </w:rPr>
      </w:pPr>
    </w:p>
    <w:p w14:paraId="45F279AA" w14:textId="77777777" w:rsidR="00392428" w:rsidRPr="000D3FF7" w:rsidRDefault="00392428" w:rsidP="000D3FF7">
      <w:pPr>
        <w:widowControl w:val="0"/>
        <w:tabs>
          <w:tab w:val="left" w:pos="426"/>
          <w:tab w:val="left" w:pos="2880"/>
        </w:tabs>
        <w:jc w:val="both"/>
        <w:rPr>
          <w:rFonts w:ascii="Arial" w:hAnsi="Arial" w:cs="Arial"/>
          <w:sz w:val="22"/>
          <w:szCs w:val="22"/>
          <w:lang w:val="es-ES"/>
        </w:rPr>
      </w:pPr>
      <w:r w:rsidRPr="000D3FF7">
        <w:rPr>
          <w:rFonts w:ascii="Arial" w:hAnsi="Arial" w:cs="Arial"/>
          <w:b/>
          <w:sz w:val="22"/>
          <w:szCs w:val="22"/>
          <w:lang w:val="es-ES"/>
        </w:rPr>
        <w:t>ALCANCE</w:t>
      </w:r>
    </w:p>
    <w:p w14:paraId="02324621" w14:textId="77777777" w:rsidR="00392428" w:rsidRPr="000D3FF7" w:rsidRDefault="00392428" w:rsidP="000D3FF7">
      <w:pPr>
        <w:widowControl w:val="0"/>
        <w:tabs>
          <w:tab w:val="left" w:pos="426"/>
          <w:tab w:val="left" w:pos="2880"/>
        </w:tabs>
        <w:jc w:val="both"/>
        <w:rPr>
          <w:rFonts w:ascii="Arial" w:hAnsi="Arial" w:cs="Arial"/>
          <w:sz w:val="22"/>
          <w:szCs w:val="22"/>
          <w:lang w:val="es-ES"/>
        </w:rPr>
      </w:pPr>
      <w:r w:rsidRPr="000D3FF7">
        <w:rPr>
          <w:rFonts w:ascii="Arial" w:hAnsi="Arial" w:cs="Arial"/>
          <w:sz w:val="22"/>
          <w:szCs w:val="22"/>
          <w:lang w:val="es-ES"/>
        </w:rPr>
        <w:t>Este procedimiento se aplicará a los residuos generados en todas las áreas de la empresa.</w:t>
      </w:r>
    </w:p>
    <w:p w14:paraId="5DB90B85" w14:textId="77777777" w:rsidR="00392428" w:rsidRPr="000D3FF7" w:rsidRDefault="00392428" w:rsidP="000D3FF7">
      <w:pPr>
        <w:widowControl w:val="0"/>
        <w:tabs>
          <w:tab w:val="left" w:pos="426"/>
          <w:tab w:val="left" w:pos="2880"/>
        </w:tabs>
        <w:jc w:val="both"/>
        <w:rPr>
          <w:rFonts w:ascii="Arial" w:hAnsi="Arial" w:cs="Arial"/>
          <w:sz w:val="22"/>
          <w:szCs w:val="22"/>
          <w:lang w:val="es-ES"/>
        </w:rPr>
      </w:pPr>
    </w:p>
    <w:p w14:paraId="1EFBDB9E" w14:textId="77777777" w:rsidR="00392428" w:rsidRPr="000D3FF7" w:rsidRDefault="00392428" w:rsidP="000D3FF7">
      <w:pPr>
        <w:widowControl w:val="0"/>
        <w:tabs>
          <w:tab w:val="left" w:pos="426"/>
          <w:tab w:val="left" w:pos="2880"/>
        </w:tabs>
        <w:jc w:val="both"/>
        <w:rPr>
          <w:rFonts w:ascii="Arial" w:hAnsi="Arial" w:cs="Arial"/>
          <w:b/>
          <w:sz w:val="22"/>
          <w:szCs w:val="22"/>
          <w:lang w:val="es-ES"/>
        </w:rPr>
      </w:pPr>
      <w:r w:rsidRPr="000D3FF7">
        <w:rPr>
          <w:rFonts w:ascii="Arial" w:hAnsi="Arial" w:cs="Arial"/>
          <w:b/>
          <w:sz w:val="22"/>
          <w:szCs w:val="22"/>
          <w:lang w:val="es-ES"/>
        </w:rPr>
        <w:t>RESPONSABILIDAD</w:t>
      </w:r>
    </w:p>
    <w:p w14:paraId="3F24EEE7" w14:textId="77777777" w:rsidR="00392428" w:rsidRPr="000D3FF7" w:rsidRDefault="00392428" w:rsidP="000D3FF7">
      <w:pPr>
        <w:numPr>
          <w:ilvl w:val="0"/>
          <w:numId w:val="11"/>
        </w:numPr>
        <w:tabs>
          <w:tab w:val="left" w:pos="284"/>
        </w:tabs>
        <w:ind w:left="284" w:hanging="284"/>
        <w:jc w:val="both"/>
        <w:rPr>
          <w:rFonts w:ascii="Arial" w:hAnsi="Arial" w:cs="Arial"/>
          <w:sz w:val="22"/>
          <w:szCs w:val="22"/>
          <w:lang w:val="es-ES"/>
        </w:rPr>
      </w:pPr>
      <w:r w:rsidRPr="000D3FF7">
        <w:rPr>
          <w:rFonts w:ascii="Arial" w:hAnsi="Arial" w:cs="Arial"/>
          <w:sz w:val="22"/>
          <w:szCs w:val="22"/>
          <w:lang w:val="es-ES"/>
        </w:rPr>
        <w:t>El Responsable de Medio Ambiente se encargará de identificar los residuos nuevos generados en la empresa y de que cada tipo de residuo tenga ficha de aceptación si la requiere.</w:t>
      </w:r>
    </w:p>
    <w:p w14:paraId="06EDD7BB" w14:textId="39E9BB48" w:rsidR="00392428" w:rsidRPr="000D3FF7" w:rsidRDefault="00392428" w:rsidP="000D3FF7">
      <w:pPr>
        <w:numPr>
          <w:ilvl w:val="0"/>
          <w:numId w:val="11"/>
        </w:numPr>
        <w:tabs>
          <w:tab w:val="left" w:pos="284"/>
        </w:tabs>
        <w:ind w:left="284" w:hanging="284"/>
        <w:jc w:val="both"/>
        <w:rPr>
          <w:rFonts w:ascii="Arial" w:hAnsi="Arial" w:cs="Arial"/>
          <w:sz w:val="22"/>
          <w:szCs w:val="22"/>
          <w:lang w:val="es-ES"/>
        </w:rPr>
      </w:pPr>
      <w:r w:rsidRPr="000D3FF7">
        <w:rPr>
          <w:rFonts w:ascii="Arial" w:hAnsi="Arial" w:cs="Arial"/>
          <w:sz w:val="22"/>
          <w:szCs w:val="22"/>
          <w:lang w:val="es-ES"/>
        </w:rPr>
        <w:t>El Responsable de Medio Ambiente avisará a</w:t>
      </w:r>
      <w:r w:rsidR="00757DF5">
        <w:rPr>
          <w:rFonts w:ascii="Arial" w:hAnsi="Arial" w:cs="Arial"/>
          <w:sz w:val="22"/>
          <w:szCs w:val="22"/>
          <w:lang w:val="es-ES"/>
        </w:rPr>
        <w:t xml:space="preserve">l personal encargado en el área de </w:t>
      </w:r>
      <w:r w:rsidRPr="000D3FF7">
        <w:rPr>
          <w:rFonts w:ascii="Arial" w:hAnsi="Arial" w:cs="Arial"/>
          <w:sz w:val="22"/>
          <w:szCs w:val="22"/>
          <w:lang w:val="es-ES"/>
        </w:rPr>
        <w:t>Administración</w:t>
      </w:r>
      <w:r w:rsidR="00D647DF">
        <w:rPr>
          <w:rFonts w:ascii="Arial" w:hAnsi="Arial" w:cs="Arial"/>
          <w:sz w:val="22"/>
          <w:szCs w:val="22"/>
          <w:lang w:val="es-ES"/>
        </w:rPr>
        <w:t xml:space="preserve"> o compras </w:t>
      </w:r>
      <w:r w:rsidRPr="000D3FF7">
        <w:rPr>
          <w:rFonts w:ascii="Arial" w:hAnsi="Arial" w:cs="Arial"/>
          <w:sz w:val="22"/>
          <w:szCs w:val="22"/>
          <w:lang w:val="es-ES"/>
        </w:rPr>
        <w:t>para que soliciten servicio a los transportistas seleccionados.</w:t>
      </w:r>
    </w:p>
    <w:p w14:paraId="6D79E32B" w14:textId="77777777" w:rsidR="00392428" w:rsidRPr="000D3FF7" w:rsidRDefault="00392428" w:rsidP="000D3FF7">
      <w:pPr>
        <w:numPr>
          <w:ilvl w:val="0"/>
          <w:numId w:val="11"/>
        </w:numPr>
        <w:tabs>
          <w:tab w:val="left" w:pos="284"/>
        </w:tabs>
        <w:ind w:left="284" w:hanging="284"/>
        <w:jc w:val="both"/>
        <w:rPr>
          <w:rFonts w:ascii="Arial" w:hAnsi="Arial" w:cs="Arial"/>
          <w:sz w:val="22"/>
          <w:szCs w:val="22"/>
          <w:lang w:val="es-ES"/>
        </w:rPr>
      </w:pPr>
      <w:r w:rsidRPr="000D3FF7">
        <w:rPr>
          <w:rFonts w:ascii="Arial" w:hAnsi="Arial" w:cs="Arial"/>
          <w:sz w:val="22"/>
          <w:szCs w:val="22"/>
          <w:lang w:val="es-ES"/>
        </w:rPr>
        <w:t>El Responsable de Medio Ambiente se encargará del archivo de las fichas de aceptación y de las hojas de seguimiento.</w:t>
      </w:r>
    </w:p>
    <w:p w14:paraId="780CD856" w14:textId="77777777" w:rsidR="00392428" w:rsidRPr="000D3FF7" w:rsidRDefault="00392428" w:rsidP="000D3FF7">
      <w:pPr>
        <w:numPr>
          <w:ilvl w:val="0"/>
          <w:numId w:val="11"/>
        </w:numPr>
        <w:tabs>
          <w:tab w:val="left" w:pos="284"/>
        </w:tabs>
        <w:ind w:left="284" w:hanging="284"/>
        <w:jc w:val="both"/>
        <w:rPr>
          <w:rFonts w:ascii="Arial" w:hAnsi="Arial" w:cs="Arial"/>
          <w:sz w:val="22"/>
          <w:szCs w:val="22"/>
          <w:lang w:val="es-ES"/>
        </w:rPr>
      </w:pPr>
      <w:r w:rsidRPr="000D3FF7">
        <w:rPr>
          <w:rFonts w:ascii="Arial" w:hAnsi="Arial" w:cs="Arial"/>
          <w:sz w:val="22"/>
          <w:szCs w:val="22"/>
          <w:lang w:val="es-ES"/>
        </w:rPr>
        <w:t>El Responsable de Compras decidirá los transportistas y gestores de los diferentes residuos en función de los criterios establecidos.</w:t>
      </w:r>
    </w:p>
    <w:p w14:paraId="1FD454DA" w14:textId="77777777" w:rsidR="00392428" w:rsidRPr="000D3FF7" w:rsidRDefault="00392428" w:rsidP="000D3FF7">
      <w:pPr>
        <w:numPr>
          <w:ilvl w:val="0"/>
          <w:numId w:val="11"/>
        </w:numPr>
        <w:tabs>
          <w:tab w:val="left" w:pos="284"/>
        </w:tabs>
        <w:ind w:left="284" w:hanging="284"/>
        <w:jc w:val="both"/>
        <w:rPr>
          <w:rFonts w:ascii="Arial" w:hAnsi="Arial" w:cs="Arial"/>
          <w:sz w:val="22"/>
          <w:szCs w:val="22"/>
          <w:lang w:val="es-ES"/>
        </w:rPr>
      </w:pPr>
      <w:r w:rsidRPr="000D3FF7">
        <w:rPr>
          <w:rFonts w:ascii="Arial" w:hAnsi="Arial" w:cs="Arial"/>
          <w:sz w:val="22"/>
          <w:szCs w:val="22"/>
          <w:lang w:val="es-ES"/>
        </w:rPr>
        <w:t>El Responsable de cada área detectará e informará de cualquier anomalía en los puntos de generación de residuos.</w:t>
      </w:r>
    </w:p>
    <w:p w14:paraId="2FC8018B" w14:textId="77777777" w:rsidR="00392428" w:rsidRPr="000D3FF7" w:rsidRDefault="00392428" w:rsidP="000D3FF7">
      <w:pPr>
        <w:widowControl w:val="0"/>
        <w:tabs>
          <w:tab w:val="left" w:pos="426"/>
          <w:tab w:val="left" w:pos="2880"/>
        </w:tabs>
        <w:jc w:val="both"/>
        <w:rPr>
          <w:rFonts w:ascii="Arial" w:hAnsi="Arial" w:cs="Arial"/>
          <w:sz w:val="22"/>
          <w:szCs w:val="22"/>
          <w:lang w:val="es-MX"/>
        </w:rPr>
      </w:pPr>
    </w:p>
    <w:p w14:paraId="26EFFCE0" w14:textId="77777777" w:rsidR="00392428" w:rsidRPr="000D3FF7" w:rsidRDefault="00392428" w:rsidP="000D3FF7">
      <w:pPr>
        <w:widowControl w:val="0"/>
        <w:tabs>
          <w:tab w:val="left" w:pos="426"/>
          <w:tab w:val="left" w:pos="2880"/>
        </w:tabs>
        <w:jc w:val="both"/>
        <w:rPr>
          <w:rFonts w:ascii="Arial" w:hAnsi="Arial" w:cs="Arial"/>
          <w:b/>
          <w:sz w:val="22"/>
          <w:szCs w:val="22"/>
          <w:lang w:val="es-ES"/>
        </w:rPr>
      </w:pPr>
      <w:r w:rsidRPr="000D3FF7">
        <w:rPr>
          <w:rFonts w:ascii="Arial" w:hAnsi="Arial" w:cs="Arial"/>
          <w:b/>
          <w:sz w:val="22"/>
          <w:szCs w:val="22"/>
          <w:lang w:val="es-ES"/>
        </w:rPr>
        <w:t>PROCEDIMIENTO</w:t>
      </w:r>
    </w:p>
    <w:p w14:paraId="5FC4ECDF" w14:textId="77777777" w:rsidR="00392428" w:rsidRPr="000D3FF7" w:rsidRDefault="00392428" w:rsidP="000D3FF7">
      <w:pPr>
        <w:widowControl w:val="0"/>
        <w:tabs>
          <w:tab w:val="left" w:pos="426"/>
          <w:tab w:val="left" w:pos="2880"/>
        </w:tabs>
        <w:jc w:val="both"/>
        <w:rPr>
          <w:rFonts w:ascii="Arial" w:hAnsi="Arial" w:cs="Arial"/>
          <w:b/>
          <w:sz w:val="22"/>
          <w:szCs w:val="22"/>
          <w:lang w:val="es-ES"/>
        </w:rPr>
      </w:pPr>
    </w:p>
    <w:p w14:paraId="20C01C80" w14:textId="77777777" w:rsidR="00392428" w:rsidRPr="000D3FF7" w:rsidRDefault="00392428" w:rsidP="000D3FF7">
      <w:pPr>
        <w:pStyle w:val="ListParagraph"/>
        <w:widowControl w:val="0"/>
        <w:numPr>
          <w:ilvl w:val="0"/>
          <w:numId w:val="12"/>
        </w:numPr>
        <w:tabs>
          <w:tab w:val="left" w:pos="426"/>
          <w:tab w:val="left" w:pos="2880"/>
        </w:tabs>
        <w:jc w:val="both"/>
        <w:rPr>
          <w:rFonts w:cs="Arial"/>
          <w:b/>
          <w:szCs w:val="22"/>
          <w:lang w:val="es-ES"/>
        </w:rPr>
      </w:pPr>
      <w:r w:rsidRPr="000D3FF7">
        <w:rPr>
          <w:rFonts w:cs="Arial"/>
          <w:b/>
          <w:bCs/>
          <w:szCs w:val="22"/>
          <w:lang w:val="es-MX"/>
        </w:rPr>
        <w:t>Identificación y expedición de residuos</w:t>
      </w:r>
    </w:p>
    <w:p w14:paraId="05122D26" w14:textId="77777777" w:rsidR="00392428" w:rsidRPr="000D3FF7" w:rsidRDefault="00392428" w:rsidP="000D3FF7">
      <w:pPr>
        <w:tabs>
          <w:tab w:val="left" w:pos="284"/>
        </w:tabs>
        <w:jc w:val="both"/>
        <w:rPr>
          <w:rFonts w:ascii="Arial" w:hAnsi="Arial" w:cs="Arial"/>
          <w:sz w:val="22"/>
          <w:szCs w:val="22"/>
          <w:lang w:val="es-MX"/>
        </w:rPr>
      </w:pPr>
    </w:p>
    <w:p w14:paraId="255ACBB2"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Con el fin de asegurar una correcta gestión de los residuos generados en la empresa se llevarán a cabo las siguientes acciones:</w:t>
      </w:r>
    </w:p>
    <w:p w14:paraId="27452AAE" w14:textId="77777777" w:rsidR="00392428" w:rsidRPr="000D3FF7" w:rsidRDefault="00392428" w:rsidP="000D3FF7">
      <w:pPr>
        <w:tabs>
          <w:tab w:val="left" w:pos="284"/>
        </w:tabs>
        <w:jc w:val="both"/>
        <w:rPr>
          <w:rFonts w:ascii="Arial" w:hAnsi="Arial" w:cs="Arial"/>
          <w:b/>
          <w:bCs/>
          <w:sz w:val="22"/>
          <w:szCs w:val="22"/>
          <w:lang w:val="es-MX"/>
        </w:rPr>
      </w:pPr>
    </w:p>
    <w:p w14:paraId="238325D6" w14:textId="77777777"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El Responsable de Medio Ambiente identificará los diferentes residuos generados en cada una de las Áreas y determinará el grado de segregación de los mismos, de cara a una gestión eficaz. Se elaborará una lista de los residuos generados actualizada.</w:t>
      </w:r>
    </w:p>
    <w:p w14:paraId="794F474C" w14:textId="77777777"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Una vez identificados los tipos de residuos, el Responsable de Medio Ambiente extraerá de la relación de empresas reconocidas y homologadas por el organismo competente aquellas que ofrecen servicio de recolección y gestión de dichos residuos.</w:t>
      </w:r>
    </w:p>
    <w:p w14:paraId="716F3687" w14:textId="271639B4" w:rsidR="00392428" w:rsidRPr="000D3FF7" w:rsidRDefault="007A1350" w:rsidP="000D3FF7">
      <w:pPr>
        <w:numPr>
          <w:ilvl w:val="0"/>
          <w:numId w:val="13"/>
        </w:numPr>
        <w:tabs>
          <w:tab w:val="left" w:pos="284"/>
        </w:tabs>
        <w:ind w:left="720"/>
        <w:jc w:val="both"/>
        <w:rPr>
          <w:rFonts w:ascii="Arial" w:hAnsi="Arial" w:cs="Arial"/>
          <w:sz w:val="22"/>
          <w:szCs w:val="22"/>
          <w:lang w:val="es-MX"/>
        </w:rPr>
      </w:pPr>
      <w:r>
        <w:rPr>
          <w:rFonts w:ascii="Arial" w:hAnsi="Arial" w:cs="Arial"/>
          <w:sz w:val="22"/>
          <w:szCs w:val="22"/>
          <w:lang w:val="es-MX"/>
        </w:rPr>
        <w:t>E</w:t>
      </w:r>
      <w:r w:rsidR="00392428" w:rsidRPr="000D3FF7">
        <w:rPr>
          <w:rFonts w:ascii="Arial" w:hAnsi="Arial" w:cs="Arial"/>
          <w:sz w:val="22"/>
          <w:szCs w:val="22"/>
          <w:lang w:val="es-MX"/>
        </w:rPr>
        <w:t>l Responsable de Medio Ambiente, en colaboración con el Departamento de Compras, seleccionarán según criterios comerciales, medio ambientales, de calidad u otros, aquellas que formarán parte de un listado definitivo de Empresas encargadas de los trabajos de retirada y gestión de residuos, y se procederá a abrir un contrato con las mismas.</w:t>
      </w:r>
    </w:p>
    <w:p w14:paraId="528BC610" w14:textId="77777777"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lastRenderedPageBreak/>
        <w:t xml:space="preserve">Cuando se genere un residuo, o exista la necesidad de evacuación de un residuo, el Área que lo genera deberá avisar al Responsable de Medio Ambiente. Éste identificará el residuo y según figure en el listado definitivo, avisará a la Empresa/s seleccionada para dar los servicios de transporte y gestión de los residuos. </w:t>
      </w:r>
    </w:p>
    <w:p w14:paraId="573A38BD" w14:textId="77777777"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La tendencia será la de unificar en un solo listado o registro toda la información referente a residuos, su transporte y tratamiento, por motivos prácticos y para agilizar la gestión (Registro Eliminación de desechos).</w:t>
      </w:r>
    </w:p>
    <w:p w14:paraId="6F9F9E32" w14:textId="37F93591"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 xml:space="preserve">Es importante que el Área generadora de los residuos, contacte con el Departamento de Medio Ambiente para la retirada de los residuos cuando los contenedores se </w:t>
      </w:r>
      <w:r w:rsidR="00967647">
        <w:rPr>
          <w:rFonts w:ascii="Arial" w:hAnsi="Arial" w:cs="Arial"/>
          <w:sz w:val="22"/>
          <w:szCs w:val="22"/>
          <w:lang w:val="es-MX"/>
        </w:rPr>
        <w:t>encuentren</w:t>
      </w:r>
      <w:r w:rsidRPr="000D3FF7">
        <w:rPr>
          <w:rFonts w:ascii="Arial" w:hAnsi="Arial" w:cs="Arial"/>
          <w:sz w:val="22"/>
          <w:szCs w:val="22"/>
          <w:lang w:val="es-MX"/>
        </w:rPr>
        <w:t xml:space="preserve"> llenos en el 90% de su capacidad. En ningún caso se debe llegar a llenar el contenedor al 100% de su capacidad.</w:t>
      </w:r>
    </w:p>
    <w:p w14:paraId="5984E7D0" w14:textId="77777777"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 xml:space="preserve">En caso de que el tipo de residuo generado no se encuentre en la lista confeccionada por el Departamento de Medio Ambiente, el Responsable de Medio Ambiente identificará el residuo y la/s Empresa/s que pueden dar servicio de recogida y tratamiento, pasando nota al Área de Compras para que proceda a la contratación de sus servicios. </w:t>
      </w:r>
    </w:p>
    <w:p w14:paraId="5ABDF5F2" w14:textId="1AB06744" w:rsidR="00392428" w:rsidRPr="000D3FF7" w:rsidRDefault="00392428" w:rsidP="000D3FF7">
      <w:pPr>
        <w:numPr>
          <w:ilvl w:val="0"/>
          <w:numId w:val="13"/>
        </w:numPr>
        <w:tabs>
          <w:tab w:val="left" w:pos="284"/>
        </w:tabs>
        <w:ind w:left="720"/>
        <w:jc w:val="both"/>
        <w:rPr>
          <w:rFonts w:ascii="Arial" w:hAnsi="Arial" w:cs="Arial"/>
          <w:sz w:val="22"/>
          <w:szCs w:val="22"/>
          <w:lang w:val="es-MX"/>
        </w:rPr>
      </w:pPr>
      <w:r w:rsidRPr="000D3FF7">
        <w:rPr>
          <w:rFonts w:ascii="Arial" w:hAnsi="Arial" w:cs="Arial"/>
          <w:sz w:val="22"/>
          <w:szCs w:val="22"/>
          <w:lang w:val="es-MX"/>
        </w:rPr>
        <w:t>La responsabilidad de avisar al transportista y gestor del residuo es el Responsable de Medio Ambiente.</w:t>
      </w:r>
    </w:p>
    <w:p w14:paraId="44912785" w14:textId="77777777" w:rsidR="00392428" w:rsidRPr="000D3FF7" w:rsidRDefault="00392428" w:rsidP="000D3FF7">
      <w:pPr>
        <w:tabs>
          <w:tab w:val="left" w:pos="284"/>
        </w:tabs>
        <w:jc w:val="both"/>
        <w:rPr>
          <w:rFonts w:ascii="Arial" w:hAnsi="Arial" w:cs="Arial"/>
          <w:sz w:val="22"/>
          <w:szCs w:val="22"/>
          <w:lang w:val="es-MX"/>
        </w:rPr>
      </w:pPr>
    </w:p>
    <w:p w14:paraId="0FA5F4A8" w14:textId="77777777" w:rsidR="00392428" w:rsidRPr="000D3FF7" w:rsidRDefault="00392428" w:rsidP="000D3FF7">
      <w:pPr>
        <w:pStyle w:val="ListParagraph"/>
        <w:widowControl w:val="0"/>
        <w:numPr>
          <w:ilvl w:val="0"/>
          <w:numId w:val="12"/>
        </w:numPr>
        <w:tabs>
          <w:tab w:val="left" w:pos="426"/>
          <w:tab w:val="left" w:pos="2880"/>
        </w:tabs>
        <w:jc w:val="both"/>
        <w:rPr>
          <w:rFonts w:cs="Arial"/>
          <w:b/>
          <w:bCs/>
          <w:szCs w:val="22"/>
          <w:lang w:val="es-MX"/>
        </w:rPr>
      </w:pPr>
      <w:r w:rsidRPr="000D3FF7">
        <w:rPr>
          <w:rFonts w:cs="Arial"/>
          <w:b/>
          <w:bCs/>
          <w:szCs w:val="22"/>
          <w:lang w:val="es-MX"/>
        </w:rPr>
        <w:t>Almacenaje de residuos</w:t>
      </w:r>
    </w:p>
    <w:p w14:paraId="6CA7949D"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Los residuos especiales generados serán almacenados en depósitos etiquetados, que expresarán la tipología del residuo y la fecha de almacenaje, para que en ningún caso los residuos superen los 6 meses de almacenaje.</w:t>
      </w:r>
    </w:p>
    <w:p w14:paraId="73FD4517" w14:textId="77777777" w:rsidR="00392428" w:rsidRPr="000D3FF7" w:rsidRDefault="00392428" w:rsidP="000D3FF7">
      <w:pPr>
        <w:tabs>
          <w:tab w:val="left" w:pos="284"/>
        </w:tabs>
        <w:jc w:val="both"/>
        <w:rPr>
          <w:rFonts w:ascii="Arial" w:hAnsi="Arial" w:cs="Arial"/>
          <w:sz w:val="22"/>
          <w:szCs w:val="22"/>
          <w:lang w:val="es-MX"/>
        </w:rPr>
      </w:pPr>
    </w:p>
    <w:p w14:paraId="56507F83"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Para el almacenamiento de los residuos destinados a una gestión externa se dispone de una zona específica para tal fin, dentro de las instalaciones de la empresa, hasta la retirada del residuo por el transportista. Dicha zona estará en todo momento convenientemente delimitada y cumplirá los requisitos de seguridad ambiental propios a la naturaleza del mismo.</w:t>
      </w:r>
    </w:p>
    <w:p w14:paraId="69389DAD" w14:textId="77777777" w:rsidR="00392428" w:rsidRPr="000D3FF7" w:rsidRDefault="00392428" w:rsidP="000D3FF7">
      <w:pPr>
        <w:tabs>
          <w:tab w:val="left" w:pos="284"/>
        </w:tabs>
        <w:jc w:val="both"/>
        <w:rPr>
          <w:rFonts w:ascii="Arial" w:hAnsi="Arial" w:cs="Arial"/>
          <w:sz w:val="22"/>
          <w:szCs w:val="22"/>
          <w:lang w:val="es-MX"/>
        </w:rPr>
      </w:pPr>
    </w:p>
    <w:p w14:paraId="3C05F4ED"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 xml:space="preserve">Se podrán disponer de otras zonas de almacenamiento de residuos en las diferentes áreas de fabricación desde donde se transportará el residuo hasta el contenedor general para dicho residuo situado en la anterior zona citada. </w:t>
      </w:r>
    </w:p>
    <w:p w14:paraId="4B920456" w14:textId="77777777" w:rsidR="00392428" w:rsidRPr="000D3FF7" w:rsidRDefault="00392428" w:rsidP="000D3FF7">
      <w:pPr>
        <w:tabs>
          <w:tab w:val="left" w:pos="284"/>
        </w:tabs>
        <w:jc w:val="both"/>
        <w:rPr>
          <w:rFonts w:ascii="Arial" w:hAnsi="Arial" w:cs="Arial"/>
          <w:sz w:val="22"/>
          <w:szCs w:val="22"/>
          <w:lang w:val="es-MX"/>
        </w:rPr>
      </w:pPr>
    </w:p>
    <w:p w14:paraId="3BBD21B9"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Todos los contenedores, ya sean de transporte o generales, estarán identificados con etiquetas u otro tipo de identificación donde se especifique de qué tipo de residuo se trata.</w:t>
      </w:r>
    </w:p>
    <w:p w14:paraId="61C37ED0" w14:textId="77777777" w:rsidR="00392428" w:rsidRPr="000D3FF7" w:rsidRDefault="00392428" w:rsidP="000D3FF7">
      <w:pPr>
        <w:tabs>
          <w:tab w:val="left" w:pos="284"/>
        </w:tabs>
        <w:jc w:val="both"/>
        <w:rPr>
          <w:rFonts w:ascii="Arial" w:hAnsi="Arial" w:cs="Arial"/>
          <w:sz w:val="22"/>
          <w:szCs w:val="22"/>
          <w:lang w:val="es-MX"/>
        </w:rPr>
      </w:pPr>
    </w:p>
    <w:p w14:paraId="23E4CBC7" w14:textId="77777777" w:rsidR="00392428" w:rsidRPr="000D3FF7" w:rsidRDefault="00392428" w:rsidP="000D3FF7">
      <w:pPr>
        <w:pStyle w:val="ListParagraph"/>
        <w:widowControl w:val="0"/>
        <w:numPr>
          <w:ilvl w:val="0"/>
          <w:numId w:val="12"/>
        </w:numPr>
        <w:tabs>
          <w:tab w:val="left" w:pos="426"/>
          <w:tab w:val="left" w:pos="2880"/>
        </w:tabs>
        <w:jc w:val="both"/>
        <w:rPr>
          <w:rFonts w:cs="Arial"/>
          <w:b/>
          <w:bCs/>
          <w:szCs w:val="22"/>
          <w:lang w:val="es-MX"/>
        </w:rPr>
      </w:pPr>
      <w:r w:rsidRPr="000D3FF7">
        <w:rPr>
          <w:rFonts w:cs="Arial"/>
          <w:b/>
          <w:bCs/>
          <w:szCs w:val="22"/>
          <w:lang w:val="es-MX"/>
        </w:rPr>
        <w:t>Gestión de la documentación</w:t>
      </w:r>
    </w:p>
    <w:p w14:paraId="1B6A5F72" w14:textId="77777777" w:rsidR="00392428" w:rsidRPr="000D3FF7" w:rsidRDefault="00392428" w:rsidP="000D3FF7">
      <w:pPr>
        <w:tabs>
          <w:tab w:val="left" w:pos="284"/>
        </w:tabs>
        <w:jc w:val="both"/>
        <w:rPr>
          <w:rFonts w:ascii="Arial" w:hAnsi="Arial" w:cs="Arial"/>
          <w:sz w:val="22"/>
          <w:szCs w:val="22"/>
          <w:lang w:val="es-MX"/>
        </w:rPr>
      </w:pPr>
      <w:r w:rsidRPr="000D3FF7">
        <w:rPr>
          <w:rFonts w:ascii="Arial" w:hAnsi="Arial" w:cs="Arial"/>
          <w:sz w:val="22"/>
          <w:szCs w:val="22"/>
          <w:lang w:val="es-MX"/>
        </w:rPr>
        <w:t>El transporte se dirigirá al lugar de ubicación del residuo y se procederá a su recolección. El transportista entregará un acuse de recolección, especificando el material retirado.</w:t>
      </w:r>
    </w:p>
    <w:p w14:paraId="5ADC5D32" w14:textId="77777777" w:rsidR="00392428" w:rsidRPr="000D3FF7" w:rsidRDefault="00392428" w:rsidP="000D3FF7">
      <w:pPr>
        <w:tabs>
          <w:tab w:val="left" w:pos="284"/>
        </w:tabs>
        <w:jc w:val="both"/>
        <w:rPr>
          <w:rFonts w:ascii="Arial" w:hAnsi="Arial" w:cs="Arial"/>
          <w:sz w:val="22"/>
          <w:szCs w:val="22"/>
          <w:lang w:val="es-MX"/>
        </w:rPr>
      </w:pPr>
    </w:p>
    <w:p w14:paraId="52F03DA0" w14:textId="77777777" w:rsidR="00392428" w:rsidRPr="000D3FF7" w:rsidRDefault="00392428" w:rsidP="000D3FF7">
      <w:pPr>
        <w:widowControl w:val="0"/>
        <w:tabs>
          <w:tab w:val="left" w:pos="284"/>
          <w:tab w:val="left" w:pos="2880"/>
        </w:tabs>
        <w:jc w:val="both"/>
        <w:rPr>
          <w:rFonts w:ascii="Arial" w:hAnsi="Arial" w:cs="Arial"/>
          <w:sz w:val="22"/>
          <w:szCs w:val="22"/>
          <w:lang w:val="es-ES"/>
        </w:rPr>
      </w:pPr>
    </w:p>
    <w:p w14:paraId="657903A1" w14:textId="77777777" w:rsidR="00392428" w:rsidRPr="000D3FF7" w:rsidRDefault="00392428" w:rsidP="000D3FF7">
      <w:pPr>
        <w:widowControl w:val="0"/>
        <w:tabs>
          <w:tab w:val="left" w:pos="284"/>
          <w:tab w:val="left" w:pos="2880"/>
        </w:tabs>
        <w:jc w:val="both"/>
        <w:rPr>
          <w:rFonts w:ascii="Arial" w:hAnsi="Arial" w:cs="Arial"/>
          <w:b/>
          <w:sz w:val="22"/>
          <w:szCs w:val="22"/>
          <w:lang w:val="es-ES"/>
        </w:rPr>
      </w:pPr>
      <w:r w:rsidRPr="000D3FF7">
        <w:rPr>
          <w:rFonts w:ascii="Arial" w:hAnsi="Arial" w:cs="Arial"/>
          <w:b/>
          <w:sz w:val="22"/>
          <w:szCs w:val="22"/>
          <w:lang w:val="es-ES"/>
        </w:rPr>
        <w:t>FRECUENCIA</w:t>
      </w:r>
    </w:p>
    <w:p w14:paraId="6E8D35E4" w14:textId="77777777" w:rsidR="00392428" w:rsidRPr="000D3FF7" w:rsidRDefault="00392428" w:rsidP="000D3FF7">
      <w:pPr>
        <w:jc w:val="both"/>
        <w:rPr>
          <w:rFonts w:ascii="Arial" w:hAnsi="Arial" w:cs="Arial"/>
          <w:sz w:val="22"/>
          <w:szCs w:val="22"/>
          <w:lang w:val="es-ES"/>
        </w:rPr>
      </w:pPr>
      <w:r w:rsidRPr="000D3FF7">
        <w:rPr>
          <w:rFonts w:ascii="Arial" w:hAnsi="Arial" w:cs="Arial"/>
          <w:sz w:val="22"/>
          <w:szCs w:val="22"/>
          <w:lang w:val="es-ES"/>
        </w:rPr>
        <w:t>El presente documento se debe tomar en cuenta cada vez que sea necesaria la expedición o almacenamiento de residuos.</w:t>
      </w:r>
    </w:p>
    <w:p w14:paraId="3A595614" w14:textId="77777777" w:rsidR="00392428" w:rsidRPr="000D3FF7" w:rsidRDefault="00392428" w:rsidP="000D3FF7">
      <w:pPr>
        <w:jc w:val="both"/>
        <w:rPr>
          <w:rFonts w:ascii="Arial" w:hAnsi="Arial" w:cs="Arial"/>
          <w:sz w:val="22"/>
          <w:szCs w:val="22"/>
          <w:lang w:val="es-ES"/>
        </w:rPr>
      </w:pPr>
    </w:p>
    <w:p w14:paraId="104806A0" w14:textId="77777777" w:rsidR="00392428" w:rsidRPr="000D3FF7" w:rsidRDefault="00392428" w:rsidP="000D3FF7">
      <w:pPr>
        <w:widowControl w:val="0"/>
        <w:tabs>
          <w:tab w:val="left" w:pos="284"/>
          <w:tab w:val="left" w:pos="2880"/>
        </w:tabs>
        <w:jc w:val="both"/>
        <w:rPr>
          <w:rFonts w:ascii="Arial" w:hAnsi="Arial" w:cs="Arial"/>
          <w:b/>
          <w:sz w:val="22"/>
          <w:szCs w:val="22"/>
          <w:lang w:val="es-ES"/>
        </w:rPr>
      </w:pPr>
      <w:r w:rsidRPr="000D3FF7">
        <w:rPr>
          <w:rFonts w:ascii="Arial" w:hAnsi="Arial" w:cs="Arial"/>
          <w:b/>
          <w:sz w:val="22"/>
          <w:szCs w:val="22"/>
          <w:lang w:val="es-ES"/>
        </w:rPr>
        <w:t>DOCUMENTOS RELACIONADOS</w:t>
      </w:r>
    </w:p>
    <w:p w14:paraId="3632D4EF" w14:textId="77777777" w:rsidR="00392428" w:rsidRPr="000D3FF7" w:rsidRDefault="00392428" w:rsidP="000D3FF7">
      <w:pPr>
        <w:numPr>
          <w:ilvl w:val="0"/>
          <w:numId w:val="10"/>
        </w:numPr>
        <w:ind w:left="180" w:hanging="180"/>
        <w:jc w:val="both"/>
        <w:rPr>
          <w:rFonts w:ascii="Arial" w:hAnsi="Arial" w:cs="Arial"/>
          <w:sz w:val="22"/>
          <w:szCs w:val="22"/>
          <w:lang w:val="es-MX"/>
        </w:rPr>
      </w:pPr>
      <w:r w:rsidRPr="000D3FF7">
        <w:rPr>
          <w:rFonts w:ascii="Arial" w:hAnsi="Arial" w:cs="Arial"/>
          <w:sz w:val="22"/>
          <w:szCs w:val="22"/>
          <w:lang w:val="es-MX"/>
        </w:rPr>
        <w:t>Listado de residuos y servicios de retiro.</w:t>
      </w:r>
    </w:p>
    <w:p w14:paraId="571FA020" w14:textId="77777777" w:rsidR="00392428" w:rsidRPr="000D3FF7" w:rsidRDefault="00392428" w:rsidP="000D3FF7">
      <w:pPr>
        <w:numPr>
          <w:ilvl w:val="0"/>
          <w:numId w:val="10"/>
        </w:numPr>
        <w:ind w:left="180" w:hanging="180"/>
        <w:jc w:val="both"/>
        <w:rPr>
          <w:rFonts w:ascii="Arial" w:hAnsi="Arial" w:cs="Arial"/>
          <w:sz w:val="22"/>
          <w:szCs w:val="22"/>
          <w:lang w:val="es-MX"/>
        </w:rPr>
      </w:pPr>
      <w:r w:rsidRPr="000D3FF7">
        <w:rPr>
          <w:rFonts w:ascii="Arial" w:hAnsi="Arial" w:cs="Arial"/>
          <w:sz w:val="22"/>
          <w:szCs w:val="22"/>
          <w:lang w:val="es-MX"/>
        </w:rPr>
        <w:lastRenderedPageBreak/>
        <w:t>Registro Eliminación de Desechos.</w:t>
      </w:r>
    </w:p>
    <w:p w14:paraId="734EDA84" w14:textId="77777777" w:rsidR="00392428" w:rsidRPr="000D3FF7" w:rsidRDefault="00392428" w:rsidP="000D3FF7">
      <w:pPr>
        <w:jc w:val="both"/>
        <w:rPr>
          <w:rFonts w:ascii="Arial" w:hAnsi="Arial" w:cs="Arial"/>
          <w:sz w:val="22"/>
          <w:szCs w:val="22"/>
          <w:lang w:val="es-MX"/>
        </w:rPr>
      </w:pPr>
    </w:p>
    <w:p w14:paraId="3321F390" w14:textId="77777777" w:rsidR="00392428" w:rsidRPr="000D3FF7" w:rsidRDefault="00392428" w:rsidP="000D3FF7">
      <w:pPr>
        <w:widowControl w:val="0"/>
        <w:tabs>
          <w:tab w:val="left" w:pos="284"/>
          <w:tab w:val="left" w:pos="2880"/>
        </w:tabs>
        <w:jc w:val="both"/>
        <w:rPr>
          <w:rFonts w:ascii="Arial" w:hAnsi="Arial" w:cs="Arial"/>
          <w:b/>
          <w:sz w:val="22"/>
          <w:szCs w:val="22"/>
          <w:lang w:val="es-ES"/>
        </w:rPr>
      </w:pPr>
      <w:r w:rsidRPr="000D3FF7">
        <w:rPr>
          <w:rFonts w:ascii="Arial" w:hAnsi="Arial" w:cs="Arial"/>
          <w:b/>
          <w:sz w:val="22"/>
          <w:szCs w:val="22"/>
          <w:lang w:val="es-ES"/>
        </w:rPr>
        <w:t>ACCIONES CORRECTIVAS</w:t>
      </w:r>
    </w:p>
    <w:p w14:paraId="3889ADA9" w14:textId="77777777" w:rsidR="00392428" w:rsidRPr="000D3FF7" w:rsidRDefault="00392428" w:rsidP="000D3FF7">
      <w:pPr>
        <w:jc w:val="both"/>
        <w:rPr>
          <w:rFonts w:ascii="Arial" w:hAnsi="Arial" w:cs="Arial"/>
          <w:sz w:val="22"/>
          <w:szCs w:val="22"/>
          <w:lang w:val="es-MX"/>
        </w:rPr>
      </w:pPr>
      <w:r w:rsidRPr="000D3FF7">
        <w:rPr>
          <w:rFonts w:ascii="Arial" w:hAnsi="Arial" w:cs="Arial"/>
          <w:sz w:val="22"/>
          <w:szCs w:val="22"/>
          <w:lang w:val="es-MX"/>
        </w:rPr>
        <w:t>Se deberá llenar un registro de la no conformidad encontrada y las acciones correctivas a seguir que pueden ser: llamado al transportista de residuos para la recolección de los mismos en tiempo y forma, separación correcta de los residuos tomando las medidas adecuadas de protección, etiquetado correcto de contenedores, colocar en la zona designada los residuos, medidas disciplinarias al personal responsable, o aquellas  que determine el encargado de Medio Ambiente de la empresa.</w:t>
      </w:r>
    </w:p>
    <w:p w14:paraId="14D7F7C6" w14:textId="77777777" w:rsidR="00392428" w:rsidRPr="000D3FF7" w:rsidRDefault="00392428" w:rsidP="000D3FF7">
      <w:pPr>
        <w:jc w:val="both"/>
        <w:rPr>
          <w:rFonts w:ascii="Arial" w:hAnsi="Arial" w:cs="Arial"/>
          <w:sz w:val="22"/>
          <w:szCs w:val="22"/>
          <w:lang w:val="es-MX"/>
        </w:rPr>
      </w:pPr>
    </w:p>
    <w:p w14:paraId="3C49366E" w14:textId="77777777" w:rsidR="00392428" w:rsidRPr="000D3FF7" w:rsidRDefault="00392428" w:rsidP="000D3FF7">
      <w:pPr>
        <w:jc w:val="both"/>
        <w:rPr>
          <w:rFonts w:ascii="Arial" w:hAnsi="Arial" w:cs="Arial"/>
          <w:sz w:val="22"/>
          <w:szCs w:val="22"/>
          <w:lang w:val="es-MX"/>
        </w:rPr>
      </w:pPr>
      <w:r w:rsidRPr="000D3FF7">
        <w:rPr>
          <w:rFonts w:ascii="Arial" w:hAnsi="Arial" w:cs="Arial"/>
          <w:sz w:val="22"/>
          <w:szCs w:val="22"/>
          <w:lang w:val="es-MX"/>
        </w:rPr>
        <w:t>Pasos a seguir en caso de un derrame de aceite, químico o sanitario:</w:t>
      </w:r>
    </w:p>
    <w:p w14:paraId="5FB9E915"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Identificar el lugar donde ocurrio el derrame y definir si está cercano a producto o algún material de contacto directo que pudiera ser contaminado, para definirlo y eliminarlo.</w:t>
      </w:r>
    </w:p>
    <w:p w14:paraId="7A2FC3A3"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Utilizar el equipo de protección personal (guantes, cubrebocas y botas).</w:t>
      </w:r>
    </w:p>
    <w:p w14:paraId="15712B78"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Aplicar solución desinfectante delimitando el área del derrame o esparcimiento. No aplique solución desinfectante al material derramado.</w:t>
      </w:r>
    </w:p>
    <w:p w14:paraId="319D59C2"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 xml:space="preserve">Recoger el derrame con el material absorbente, si el derrame es en exceso cubrir por completo, retirar con la pala y colocar en una bolsa identificada. </w:t>
      </w:r>
    </w:p>
    <w:p w14:paraId="7C894608"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Aplicar cal en el área limpia, y depués de un rato, realizar una limpieza con detergente y sanitizante.</w:t>
      </w:r>
    </w:p>
    <w:p w14:paraId="3950A9F3" w14:textId="77777777" w:rsidR="00392428" w:rsidRPr="000D3FF7" w:rsidRDefault="00392428" w:rsidP="000D3FF7">
      <w:pPr>
        <w:pStyle w:val="ListParagraph"/>
        <w:numPr>
          <w:ilvl w:val="0"/>
          <w:numId w:val="14"/>
        </w:numPr>
        <w:jc w:val="both"/>
        <w:rPr>
          <w:rFonts w:cs="Arial"/>
          <w:szCs w:val="22"/>
          <w:lang w:val="es-MX"/>
        </w:rPr>
      </w:pPr>
      <w:r w:rsidRPr="000D3FF7">
        <w:rPr>
          <w:rFonts w:cs="Arial"/>
          <w:szCs w:val="22"/>
          <w:lang w:val="es-MX"/>
        </w:rPr>
        <w:t>Higienizar el material utilizado.</w:t>
      </w:r>
    </w:p>
    <w:p w14:paraId="6694B1A8" w14:textId="77777777" w:rsidR="00392428" w:rsidRPr="000D3FF7" w:rsidRDefault="00392428" w:rsidP="000D3FF7">
      <w:pPr>
        <w:jc w:val="both"/>
        <w:rPr>
          <w:rFonts w:ascii="Arial" w:hAnsi="Arial" w:cs="Arial"/>
          <w:sz w:val="22"/>
          <w:szCs w:val="22"/>
          <w:lang w:val="es-MX"/>
        </w:rPr>
      </w:pPr>
      <w:r w:rsidRPr="000D3FF7">
        <w:rPr>
          <w:rFonts w:ascii="Arial" w:hAnsi="Arial" w:cs="Arial"/>
          <w:sz w:val="22"/>
          <w:szCs w:val="22"/>
          <w:lang w:val="es-MX"/>
        </w:rPr>
        <w:t>Reportar el incidente con el encargado de inocuidad y de medio ambiente y registrar la actividad.</w:t>
      </w:r>
    </w:p>
    <w:p w14:paraId="717066D3" w14:textId="77777777" w:rsidR="00392428" w:rsidRPr="000D3FF7" w:rsidRDefault="00392428" w:rsidP="000D3FF7">
      <w:pPr>
        <w:jc w:val="both"/>
        <w:rPr>
          <w:rFonts w:ascii="Arial" w:hAnsi="Arial" w:cs="Arial"/>
          <w:sz w:val="22"/>
          <w:szCs w:val="22"/>
          <w:lang w:val="es-MX"/>
        </w:rPr>
      </w:pPr>
    </w:p>
    <w:p w14:paraId="0025A2F8" w14:textId="77777777" w:rsidR="00392428" w:rsidRPr="000D3FF7" w:rsidRDefault="00392428" w:rsidP="000D3FF7">
      <w:pPr>
        <w:widowControl w:val="0"/>
        <w:tabs>
          <w:tab w:val="left" w:pos="284"/>
          <w:tab w:val="left" w:pos="2880"/>
        </w:tabs>
        <w:jc w:val="both"/>
        <w:rPr>
          <w:rFonts w:ascii="Arial" w:hAnsi="Arial" w:cs="Arial"/>
          <w:b/>
          <w:sz w:val="22"/>
          <w:szCs w:val="22"/>
          <w:lang w:val="es-ES"/>
        </w:rPr>
      </w:pPr>
      <w:r w:rsidRPr="000D3FF7">
        <w:rPr>
          <w:rFonts w:ascii="Arial" w:hAnsi="Arial" w:cs="Arial"/>
          <w:b/>
          <w:sz w:val="22"/>
          <w:szCs w:val="22"/>
          <w:lang w:val="es-ES"/>
        </w:rPr>
        <w:t>VERIFICACIÓN</w:t>
      </w:r>
    </w:p>
    <w:p w14:paraId="3EE9B060" w14:textId="77777777" w:rsidR="00392428" w:rsidRPr="000D3FF7" w:rsidRDefault="00392428" w:rsidP="000D3FF7">
      <w:pPr>
        <w:jc w:val="both"/>
        <w:rPr>
          <w:rFonts w:ascii="Arial" w:hAnsi="Arial" w:cs="Arial"/>
          <w:sz w:val="22"/>
          <w:szCs w:val="22"/>
          <w:lang w:val="es-ES"/>
        </w:rPr>
      </w:pPr>
      <w:r w:rsidRPr="000D3FF7">
        <w:rPr>
          <w:rFonts w:ascii="Arial" w:hAnsi="Arial" w:cs="Arial"/>
          <w:sz w:val="22"/>
          <w:szCs w:val="22"/>
          <w:lang w:val="es-ES"/>
        </w:rPr>
        <w:t>El Responsable de Medio Ambiente realizará de forma mensual un control de la correcta gestión de los residuos en la empresa, levantando No Conformidades en caso de encontrar alguna anomalía. En la actuación de control el Responsable de Medio Ambiente verificará que:</w:t>
      </w:r>
    </w:p>
    <w:p w14:paraId="26203A21" w14:textId="77777777" w:rsidR="00392428" w:rsidRPr="000D3FF7" w:rsidRDefault="00392428" w:rsidP="000D3FF7">
      <w:pPr>
        <w:tabs>
          <w:tab w:val="left" w:pos="180"/>
        </w:tabs>
        <w:jc w:val="both"/>
        <w:rPr>
          <w:rFonts w:ascii="Arial" w:hAnsi="Arial" w:cs="Arial"/>
          <w:sz w:val="22"/>
          <w:szCs w:val="22"/>
          <w:lang w:val="es-ES"/>
        </w:rPr>
      </w:pPr>
      <w:r w:rsidRPr="000D3FF7">
        <w:rPr>
          <w:rFonts w:ascii="Arial" w:hAnsi="Arial" w:cs="Arial"/>
          <w:sz w:val="22"/>
          <w:szCs w:val="22"/>
          <w:lang w:val="es-ES"/>
        </w:rPr>
        <w:t>•</w:t>
      </w:r>
      <w:r w:rsidRPr="000D3FF7">
        <w:rPr>
          <w:rFonts w:ascii="Arial" w:hAnsi="Arial" w:cs="Arial"/>
          <w:sz w:val="22"/>
          <w:szCs w:val="22"/>
          <w:lang w:val="es-ES"/>
        </w:rPr>
        <w:tab/>
        <w:t xml:space="preserve">Los residuos especiales sólidos se depositan en el contenedor destinado a tal fin, no detectándose reboses por exceso de carga. </w:t>
      </w:r>
    </w:p>
    <w:p w14:paraId="3D62D164" w14:textId="7F3F9CEB" w:rsidR="00392428" w:rsidRPr="000D3FF7" w:rsidRDefault="00392428" w:rsidP="000D3FF7">
      <w:pPr>
        <w:tabs>
          <w:tab w:val="left" w:pos="180"/>
          <w:tab w:val="left" w:pos="270"/>
        </w:tabs>
        <w:jc w:val="both"/>
        <w:rPr>
          <w:rFonts w:ascii="Arial" w:hAnsi="Arial" w:cs="Arial"/>
          <w:sz w:val="22"/>
          <w:szCs w:val="22"/>
          <w:lang w:val="es-ES"/>
        </w:rPr>
      </w:pPr>
      <w:r w:rsidRPr="000D3FF7">
        <w:rPr>
          <w:rFonts w:ascii="Arial" w:hAnsi="Arial" w:cs="Arial"/>
          <w:sz w:val="22"/>
          <w:szCs w:val="22"/>
          <w:lang w:val="es-ES"/>
        </w:rPr>
        <w:t>•</w:t>
      </w:r>
      <w:r w:rsidRPr="000D3FF7">
        <w:rPr>
          <w:rFonts w:ascii="Arial" w:hAnsi="Arial" w:cs="Arial"/>
          <w:sz w:val="22"/>
          <w:szCs w:val="22"/>
          <w:lang w:val="es-ES"/>
        </w:rPr>
        <w:tab/>
        <w:t>Los residuos especiales líquidos se depositan en la</w:t>
      </w:r>
      <w:r w:rsidR="009C7356">
        <w:rPr>
          <w:rFonts w:ascii="Arial" w:hAnsi="Arial" w:cs="Arial"/>
          <w:sz w:val="22"/>
          <w:szCs w:val="22"/>
          <w:lang w:val="es-ES"/>
        </w:rPr>
        <w:t xml:space="preserve"> zona </w:t>
      </w:r>
      <w:r w:rsidRPr="000D3FF7">
        <w:rPr>
          <w:rFonts w:ascii="Arial" w:hAnsi="Arial" w:cs="Arial"/>
          <w:sz w:val="22"/>
          <w:szCs w:val="22"/>
          <w:lang w:val="es-ES"/>
        </w:rPr>
        <w:t>correspondient</w:t>
      </w:r>
      <w:r w:rsidR="009C7356">
        <w:rPr>
          <w:rFonts w:ascii="Arial" w:hAnsi="Arial" w:cs="Arial"/>
          <w:sz w:val="22"/>
          <w:szCs w:val="22"/>
          <w:lang w:val="es-ES"/>
        </w:rPr>
        <w:t>e</w:t>
      </w:r>
      <w:bookmarkStart w:id="0" w:name="_GoBack"/>
      <w:bookmarkEnd w:id="0"/>
      <w:r w:rsidRPr="000D3FF7">
        <w:rPr>
          <w:rFonts w:ascii="Arial" w:hAnsi="Arial" w:cs="Arial"/>
          <w:sz w:val="22"/>
          <w:szCs w:val="22"/>
          <w:lang w:val="es-ES"/>
        </w:rPr>
        <w:t>, estando envasados y etiquetados correctamente.</w:t>
      </w:r>
    </w:p>
    <w:p w14:paraId="1307B529" w14:textId="77777777" w:rsidR="00392428" w:rsidRPr="000D3FF7" w:rsidRDefault="00392428" w:rsidP="000D3FF7">
      <w:pPr>
        <w:tabs>
          <w:tab w:val="left" w:pos="180"/>
          <w:tab w:val="left" w:pos="270"/>
        </w:tabs>
        <w:jc w:val="both"/>
        <w:rPr>
          <w:rFonts w:ascii="Arial" w:hAnsi="Arial" w:cs="Arial"/>
          <w:sz w:val="22"/>
          <w:szCs w:val="22"/>
          <w:lang w:val="es-ES"/>
        </w:rPr>
      </w:pPr>
      <w:r w:rsidRPr="000D3FF7">
        <w:rPr>
          <w:rFonts w:ascii="Arial" w:hAnsi="Arial" w:cs="Arial"/>
          <w:sz w:val="22"/>
          <w:szCs w:val="22"/>
          <w:lang w:val="es-ES"/>
        </w:rPr>
        <w:t>•</w:t>
      </w:r>
      <w:r w:rsidRPr="000D3FF7">
        <w:rPr>
          <w:rFonts w:ascii="Arial" w:hAnsi="Arial" w:cs="Arial"/>
          <w:sz w:val="22"/>
          <w:szCs w:val="22"/>
          <w:lang w:val="es-ES"/>
        </w:rPr>
        <w:tab/>
        <w:t>Los residuos no especiales se depositan en su contenedor.</w:t>
      </w:r>
    </w:p>
    <w:p w14:paraId="29BD927B" w14:textId="77777777" w:rsidR="00392428" w:rsidRPr="00967647" w:rsidRDefault="00392428" w:rsidP="000D3FF7">
      <w:pPr>
        <w:tabs>
          <w:tab w:val="left" w:pos="180"/>
          <w:tab w:val="left" w:pos="270"/>
        </w:tabs>
        <w:jc w:val="both"/>
        <w:rPr>
          <w:rFonts w:ascii="Arial" w:hAnsi="Arial" w:cs="Arial"/>
          <w:b/>
          <w:sz w:val="22"/>
          <w:szCs w:val="22"/>
          <w:lang w:val="es-ES"/>
        </w:rPr>
      </w:pPr>
      <w:r w:rsidRPr="000D3FF7">
        <w:rPr>
          <w:rFonts w:ascii="Arial" w:hAnsi="Arial" w:cs="Arial"/>
          <w:sz w:val="22"/>
          <w:szCs w:val="22"/>
          <w:lang w:val="es-ES"/>
        </w:rPr>
        <w:t>•</w:t>
      </w:r>
      <w:r w:rsidRPr="000D3FF7">
        <w:rPr>
          <w:rFonts w:ascii="Arial" w:hAnsi="Arial" w:cs="Arial"/>
          <w:sz w:val="22"/>
          <w:szCs w:val="22"/>
          <w:lang w:val="es-ES"/>
        </w:rPr>
        <w:tab/>
        <w:t>Los residuos especiales con tratamiento específico se depositan en su correspondiente contenedor, sin mezclar distintos residuos.</w:t>
      </w:r>
    </w:p>
    <w:p w14:paraId="68A92F14" w14:textId="77777777" w:rsidR="00392428" w:rsidRPr="000D3FF7" w:rsidRDefault="00392428" w:rsidP="000D3FF7">
      <w:pPr>
        <w:rPr>
          <w:rFonts w:ascii="Arial" w:hAnsi="Arial" w:cs="Arial"/>
          <w:sz w:val="22"/>
          <w:szCs w:val="22"/>
          <w:lang w:val="es-MX"/>
        </w:rPr>
      </w:pPr>
    </w:p>
    <w:p w14:paraId="3D800D86" w14:textId="252ABDBB" w:rsidR="00392428" w:rsidRDefault="00392428" w:rsidP="000D3FF7">
      <w:pPr>
        <w:rPr>
          <w:rFonts w:ascii="Arial" w:hAnsi="Arial" w:cs="Arial"/>
          <w:sz w:val="22"/>
          <w:szCs w:val="22"/>
          <w:lang w:val="es-MX"/>
        </w:rPr>
      </w:pPr>
    </w:p>
    <w:p w14:paraId="73BD7AE8" w14:textId="47211D87" w:rsidR="007B76B8" w:rsidRDefault="007B76B8" w:rsidP="000D3FF7">
      <w:pPr>
        <w:rPr>
          <w:rFonts w:ascii="Arial" w:hAnsi="Arial" w:cs="Arial"/>
          <w:sz w:val="22"/>
          <w:szCs w:val="22"/>
          <w:lang w:val="es-MX"/>
        </w:rPr>
      </w:pPr>
    </w:p>
    <w:p w14:paraId="5C7698A3" w14:textId="4CCA81D3" w:rsidR="007B76B8" w:rsidRDefault="007B76B8" w:rsidP="000D3FF7">
      <w:pPr>
        <w:rPr>
          <w:rFonts w:ascii="Arial" w:hAnsi="Arial" w:cs="Arial"/>
          <w:sz w:val="22"/>
          <w:szCs w:val="22"/>
          <w:lang w:val="es-MX"/>
        </w:rPr>
      </w:pPr>
    </w:p>
    <w:p w14:paraId="0FE368FA" w14:textId="223EF2D3" w:rsidR="007B76B8" w:rsidRDefault="007B76B8" w:rsidP="000D3FF7">
      <w:pPr>
        <w:rPr>
          <w:rFonts w:ascii="Arial" w:hAnsi="Arial" w:cs="Arial"/>
          <w:sz w:val="22"/>
          <w:szCs w:val="22"/>
          <w:lang w:val="es-MX"/>
        </w:rPr>
      </w:pPr>
    </w:p>
    <w:p w14:paraId="63F63E60" w14:textId="77777777" w:rsidR="007B76B8" w:rsidRPr="000D3FF7" w:rsidRDefault="007B76B8" w:rsidP="000D3FF7">
      <w:pPr>
        <w:rPr>
          <w:rFonts w:ascii="Arial" w:hAnsi="Arial" w:cs="Arial"/>
          <w:sz w:val="22"/>
          <w:szCs w:val="22"/>
          <w:lang w:val="es-MX"/>
        </w:rPr>
      </w:pPr>
    </w:p>
    <w:p w14:paraId="74939FCC" w14:textId="77777777" w:rsidR="00392428" w:rsidRPr="000D3FF7" w:rsidRDefault="00392428" w:rsidP="000D3FF7">
      <w:pPr>
        <w:rPr>
          <w:rFonts w:ascii="Arial" w:hAnsi="Arial" w:cs="Arial"/>
          <w:b/>
          <w:sz w:val="22"/>
          <w:szCs w:val="22"/>
          <w:lang w:val="es-ES"/>
        </w:rPr>
      </w:pPr>
      <w:r w:rsidRPr="000D3FF7">
        <w:rPr>
          <w:rFonts w:ascii="Arial" w:hAnsi="Arial" w:cs="Arial"/>
          <w:b/>
          <w:sz w:val="22"/>
          <w:szCs w:val="22"/>
          <w:lang w:val="es-ES"/>
        </w:rPr>
        <w:t xml:space="preserve">          Revisó: </w:t>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r>
      <w:r w:rsidRPr="000D3FF7">
        <w:rPr>
          <w:rFonts w:ascii="Arial" w:hAnsi="Arial" w:cs="Arial"/>
          <w:b/>
          <w:sz w:val="22"/>
          <w:szCs w:val="22"/>
          <w:lang w:val="es-ES"/>
        </w:rPr>
        <w:softHyphen/>
        <w:t>______________________</w:t>
      </w:r>
      <w:r w:rsidRPr="000D3FF7">
        <w:rPr>
          <w:rFonts w:ascii="Arial" w:hAnsi="Arial" w:cs="Arial"/>
          <w:b/>
          <w:sz w:val="22"/>
          <w:szCs w:val="22"/>
          <w:lang w:val="es-ES"/>
        </w:rPr>
        <w:tab/>
        <w:t xml:space="preserve">       Aprobó: ______________________</w:t>
      </w:r>
    </w:p>
    <w:p w14:paraId="5E66584F" w14:textId="77777777" w:rsidR="00392428" w:rsidRPr="000D3FF7" w:rsidRDefault="00392428" w:rsidP="000D3FF7">
      <w:pPr>
        <w:rPr>
          <w:rFonts w:ascii="Arial" w:hAnsi="Arial" w:cs="Arial"/>
          <w:b/>
          <w:sz w:val="22"/>
          <w:szCs w:val="22"/>
        </w:rPr>
      </w:pPr>
      <w:r w:rsidRPr="00967647">
        <w:rPr>
          <w:rFonts w:ascii="Arial" w:hAnsi="Arial" w:cs="Arial"/>
          <w:sz w:val="22"/>
          <w:szCs w:val="22"/>
          <w:lang w:val="es-ES"/>
        </w:rPr>
        <w:tab/>
        <w:t xml:space="preserve">       </w:t>
      </w:r>
      <w:r w:rsidRPr="00967647">
        <w:rPr>
          <w:rFonts w:ascii="Arial" w:hAnsi="Arial" w:cs="Arial"/>
          <w:b/>
          <w:sz w:val="22"/>
          <w:szCs w:val="22"/>
          <w:lang w:val="es-ES"/>
        </w:rPr>
        <w:t xml:space="preserve">Encargado del Depto. </w:t>
      </w:r>
      <w:r w:rsidRPr="000D3FF7">
        <w:rPr>
          <w:rFonts w:ascii="Arial" w:hAnsi="Arial" w:cs="Arial"/>
          <w:b/>
          <w:sz w:val="22"/>
          <w:szCs w:val="22"/>
        </w:rPr>
        <w:t xml:space="preserve">De RH           </w:t>
      </w:r>
      <w:r w:rsidRPr="000D3FF7">
        <w:rPr>
          <w:rFonts w:ascii="Arial" w:hAnsi="Arial" w:cs="Arial"/>
          <w:b/>
          <w:sz w:val="22"/>
          <w:szCs w:val="22"/>
        </w:rPr>
        <w:tab/>
        <w:t xml:space="preserve">                    </w:t>
      </w:r>
      <w:r w:rsidRPr="000D3FF7">
        <w:rPr>
          <w:rFonts w:ascii="Arial" w:hAnsi="Arial" w:cs="Arial"/>
          <w:b/>
          <w:color w:val="FF0000"/>
          <w:sz w:val="22"/>
          <w:szCs w:val="22"/>
          <w:u w:val="single"/>
          <w:lang w:val="es-MX"/>
        </w:rPr>
        <w:t>Gerente General</w:t>
      </w:r>
    </w:p>
    <w:p w14:paraId="1756AAA4" w14:textId="77777777" w:rsidR="00392428" w:rsidRPr="000D3FF7" w:rsidRDefault="00392428" w:rsidP="000D3FF7">
      <w:pPr>
        <w:rPr>
          <w:rFonts w:ascii="Arial" w:hAnsi="Arial" w:cs="Arial"/>
          <w:sz w:val="22"/>
          <w:szCs w:val="22"/>
        </w:rPr>
      </w:pPr>
    </w:p>
    <w:p w14:paraId="17EC79D0" w14:textId="17B45BAA" w:rsidR="00A42397" w:rsidRPr="000D3FF7" w:rsidRDefault="00A42397" w:rsidP="000D3FF7">
      <w:pPr>
        <w:rPr>
          <w:rFonts w:ascii="Arial" w:hAnsi="Arial" w:cs="Arial"/>
          <w:sz w:val="22"/>
          <w:szCs w:val="22"/>
        </w:rPr>
      </w:pPr>
    </w:p>
    <w:sectPr w:rsidR="00A42397" w:rsidRPr="000D3FF7"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8F0E3" w14:textId="77777777" w:rsidR="00895A2C" w:rsidRDefault="00895A2C" w:rsidP="001142BB">
      <w:r>
        <w:separator/>
      </w:r>
    </w:p>
  </w:endnote>
  <w:endnote w:type="continuationSeparator" w:id="0">
    <w:p w14:paraId="4772EDE1" w14:textId="77777777" w:rsidR="00895A2C" w:rsidRDefault="00895A2C"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86C5" w14:textId="0351BEC0" w:rsidR="00C76145" w:rsidRPr="00967647" w:rsidRDefault="00C76145" w:rsidP="00C76145">
    <w:pPr>
      <w:pStyle w:val="Footer"/>
      <w:jc w:val="right"/>
      <w:rPr>
        <w:rFonts w:ascii="Arial" w:hAnsi="Arial" w:cs="Arial"/>
        <w:sz w:val="22"/>
        <w:szCs w:val="22"/>
        <w:lang w:val="es-ES"/>
      </w:rPr>
    </w:pPr>
    <w:r w:rsidRPr="00B86BE8">
      <w:rPr>
        <w:rFonts w:ascii="Arial" w:hAnsi="Arial" w:cs="Arial"/>
        <w:color w:val="FF0000"/>
        <w:sz w:val="22"/>
        <w:szCs w:val="22"/>
        <w:lang w:val="es-ES"/>
      </w:rPr>
      <w:t>NOMBRE DE LA EMPRESA</w:t>
    </w:r>
    <w:r w:rsidRPr="00C76145">
      <w:rPr>
        <w:rFonts w:ascii="Arial" w:hAnsi="Arial" w:cs="Arial"/>
        <w:sz w:val="22"/>
        <w:szCs w:val="22"/>
        <w:lang w:val="es-ES"/>
      </w:rPr>
      <w:t xml:space="preserve">                </w:t>
    </w:r>
    <w:r>
      <w:rPr>
        <w:rFonts w:ascii="Arial" w:hAnsi="Arial" w:cs="Arial"/>
        <w:sz w:val="22"/>
        <w:szCs w:val="22"/>
        <w:lang w:val="es-ES"/>
      </w:rPr>
      <w:t xml:space="preserve">     </w:t>
    </w:r>
    <w:r w:rsidRPr="00C76145">
      <w:rPr>
        <w:rFonts w:ascii="Arial" w:hAnsi="Arial" w:cs="Arial"/>
        <w:sz w:val="22"/>
        <w:szCs w:val="22"/>
        <w:lang w:val="es-ES"/>
      </w:rPr>
      <w:t xml:space="preserve">             Página </w:t>
    </w:r>
    <w:r w:rsidRPr="00C76145">
      <w:rPr>
        <w:rFonts w:ascii="Arial" w:hAnsi="Arial" w:cs="Arial"/>
        <w:sz w:val="22"/>
        <w:szCs w:val="22"/>
      </w:rPr>
      <w:fldChar w:fldCharType="begin"/>
    </w:r>
    <w:r w:rsidRPr="00967647">
      <w:rPr>
        <w:rFonts w:ascii="Arial" w:hAnsi="Arial" w:cs="Arial"/>
        <w:sz w:val="22"/>
        <w:szCs w:val="22"/>
        <w:lang w:val="es-ES"/>
      </w:rPr>
      <w:instrText>PAGE  \* Arabic  \* MERGEFORMAT</w:instrText>
    </w:r>
    <w:r w:rsidRPr="00C76145">
      <w:rPr>
        <w:rFonts w:ascii="Arial" w:hAnsi="Arial" w:cs="Arial"/>
        <w:sz w:val="22"/>
        <w:szCs w:val="22"/>
      </w:rPr>
      <w:fldChar w:fldCharType="separate"/>
    </w:r>
    <w:r w:rsidR="00B86BE8">
      <w:rPr>
        <w:rFonts w:ascii="Arial" w:hAnsi="Arial" w:cs="Arial"/>
        <w:noProof/>
        <w:sz w:val="22"/>
        <w:szCs w:val="22"/>
        <w:lang w:val="es-ES"/>
      </w:rPr>
      <w:t>1</w:t>
    </w:r>
    <w:r w:rsidRPr="00C76145">
      <w:rPr>
        <w:rFonts w:ascii="Arial" w:hAnsi="Arial" w:cs="Arial"/>
        <w:sz w:val="22"/>
        <w:szCs w:val="22"/>
      </w:rPr>
      <w:fldChar w:fldCharType="end"/>
    </w:r>
    <w:r w:rsidRPr="00C76145">
      <w:rPr>
        <w:rFonts w:ascii="Arial" w:hAnsi="Arial" w:cs="Arial"/>
        <w:sz w:val="22"/>
        <w:szCs w:val="22"/>
        <w:lang w:val="es-ES"/>
      </w:rPr>
      <w:t xml:space="preserve"> de </w:t>
    </w:r>
    <w:r w:rsidRPr="00C76145">
      <w:rPr>
        <w:rFonts w:ascii="Arial" w:hAnsi="Arial" w:cs="Arial"/>
        <w:sz w:val="22"/>
        <w:szCs w:val="22"/>
      </w:rPr>
      <w:fldChar w:fldCharType="begin"/>
    </w:r>
    <w:r w:rsidRPr="00967647">
      <w:rPr>
        <w:rFonts w:ascii="Arial" w:hAnsi="Arial" w:cs="Arial"/>
        <w:sz w:val="22"/>
        <w:szCs w:val="22"/>
        <w:lang w:val="es-ES"/>
      </w:rPr>
      <w:instrText>NUMPAGES  \* Arabic  \* MERGEFORMAT</w:instrText>
    </w:r>
    <w:r w:rsidRPr="00C76145">
      <w:rPr>
        <w:rFonts w:ascii="Arial" w:hAnsi="Arial" w:cs="Arial"/>
        <w:sz w:val="22"/>
        <w:szCs w:val="22"/>
      </w:rPr>
      <w:fldChar w:fldCharType="separate"/>
    </w:r>
    <w:r w:rsidR="00B86BE8">
      <w:rPr>
        <w:rFonts w:ascii="Arial" w:hAnsi="Arial" w:cs="Arial"/>
        <w:noProof/>
        <w:sz w:val="22"/>
        <w:szCs w:val="22"/>
        <w:lang w:val="es-ES"/>
      </w:rPr>
      <w:t>3</w:t>
    </w:r>
    <w:r w:rsidRPr="00C76145">
      <w:rPr>
        <w:rFonts w:ascii="Arial" w:hAnsi="Arial" w:cs="Arial"/>
        <w:sz w:val="22"/>
        <w:szCs w:val="22"/>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06249" w14:textId="77777777" w:rsidR="00895A2C" w:rsidRDefault="00895A2C" w:rsidP="001142BB">
      <w:r>
        <w:separator/>
      </w:r>
    </w:p>
  </w:footnote>
  <w:footnote w:type="continuationSeparator" w:id="0">
    <w:p w14:paraId="0049ACA8" w14:textId="77777777" w:rsidR="00895A2C" w:rsidRDefault="00895A2C"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77A9D2D5"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B86BE8">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24B40989" w:rsidR="00A42397" w:rsidRPr="00D42A42" w:rsidRDefault="00B86BE8"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5D6E230F" w:rsidR="00A42397" w:rsidRPr="00D42A42" w:rsidRDefault="00B86BE8"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7B76B8">
      <w:trPr>
        <w:trHeight w:val="525"/>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0F236DCF" w:rsidR="00A42397" w:rsidRPr="00D42A42" w:rsidRDefault="002E7B16" w:rsidP="00A42397">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 xml:space="preserve">Procedimiento </w:t>
          </w:r>
          <w:r w:rsidR="00392428">
            <w:rPr>
              <w:rFonts w:ascii="Arial" w:hAnsi="Arial" w:cs="Times-Roman"/>
              <w:b/>
              <w:sz w:val="22"/>
              <w:szCs w:val="22"/>
              <w:lang w:val="es-ES_tradnl"/>
            </w:rPr>
            <w:t>Manejo de Desechos</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 w15:restartNumberingAfterBreak="0">
    <w:nsid w:val="1D614A1A"/>
    <w:multiLevelType w:val="hybridMultilevel"/>
    <w:tmpl w:val="30A230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1E3D43D5"/>
    <w:multiLevelType w:val="hybridMultilevel"/>
    <w:tmpl w:val="28989D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2505486"/>
    <w:multiLevelType w:val="hybridMultilevel"/>
    <w:tmpl w:val="B596BD7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15:restartNumberingAfterBreak="0">
    <w:nsid w:val="39041E2C"/>
    <w:multiLevelType w:val="hybridMultilevel"/>
    <w:tmpl w:val="6C42B2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435E17"/>
    <w:multiLevelType w:val="hybridMultilevel"/>
    <w:tmpl w:val="AC7CC2A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2F71EE7"/>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4905B2A"/>
    <w:multiLevelType w:val="hybridMultilevel"/>
    <w:tmpl w:val="26A85ED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64931993"/>
    <w:multiLevelType w:val="hybridMultilevel"/>
    <w:tmpl w:val="94C8462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66395686"/>
    <w:multiLevelType w:val="hybridMultilevel"/>
    <w:tmpl w:val="43B046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67A31827"/>
    <w:multiLevelType w:val="hybridMultilevel"/>
    <w:tmpl w:val="A442EA8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6CA2573E"/>
    <w:multiLevelType w:val="hybridMultilevel"/>
    <w:tmpl w:val="8200D612"/>
    <w:lvl w:ilvl="0" w:tplc="0409000F">
      <w:start w:val="1"/>
      <w:numFmt w:val="decimal"/>
      <w:lvlText w:val="%1."/>
      <w:lvlJc w:val="left"/>
      <w:pPr>
        <w:ind w:left="3420" w:hanging="360"/>
      </w:pPr>
      <w:rPr>
        <w:rFonts w:hint="default"/>
      </w:rPr>
    </w:lvl>
    <w:lvl w:ilvl="1" w:tplc="1832A4DC">
      <w:numFmt w:val="bullet"/>
      <w:lvlText w:val="-"/>
      <w:lvlJc w:val="left"/>
      <w:pPr>
        <w:ind w:left="4140" w:hanging="360"/>
      </w:pPr>
      <w:rPr>
        <w:rFonts w:ascii="Verdana" w:eastAsia="Times New Roman" w:hAnsi="Verdana" w:cs="Calibri" w:hint="default"/>
      </w:rPr>
    </w:lvl>
    <w:lvl w:ilvl="2" w:tplc="080A0005" w:tentative="1">
      <w:start w:val="1"/>
      <w:numFmt w:val="bullet"/>
      <w:lvlText w:val=""/>
      <w:lvlJc w:val="left"/>
      <w:pPr>
        <w:ind w:left="4860" w:hanging="360"/>
      </w:pPr>
      <w:rPr>
        <w:rFonts w:ascii="Wingdings" w:hAnsi="Wingdings" w:hint="default"/>
      </w:rPr>
    </w:lvl>
    <w:lvl w:ilvl="3" w:tplc="080A0001" w:tentative="1">
      <w:start w:val="1"/>
      <w:numFmt w:val="bullet"/>
      <w:lvlText w:val=""/>
      <w:lvlJc w:val="left"/>
      <w:pPr>
        <w:ind w:left="5580" w:hanging="360"/>
      </w:pPr>
      <w:rPr>
        <w:rFonts w:ascii="Symbol" w:hAnsi="Symbol" w:hint="default"/>
      </w:rPr>
    </w:lvl>
    <w:lvl w:ilvl="4" w:tplc="080A0003" w:tentative="1">
      <w:start w:val="1"/>
      <w:numFmt w:val="bullet"/>
      <w:lvlText w:val="o"/>
      <w:lvlJc w:val="left"/>
      <w:pPr>
        <w:ind w:left="6300" w:hanging="360"/>
      </w:pPr>
      <w:rPr>
        <w:rFonts w:ascii="Courier New" w:hAnsi="Courier New" w:cs="Courier New" w:hint="default"/>
      </w:rPr>
    </w:lvl>
    <w:lvl w:ilvl="5" w:tplc="080A0005" w:tentative="1">
      <w:start w:val="1"/>
      <w:numFmt w:val="bullet"/>
      <w:lvlText w:val=""/>
      <w:lvlJc w:val="left"/>
      <w:pPr>
        <w:ind w:left="7020" w:hanging="360"/>
      </w:pPr>
      <w:rPr>
        <w:rFonts w:ascii="Wingdings" w:hAnsi="Wingdings" w:hint="default"/>
      </w:rPr>
    </w:lvl>
    <w:lvl w:ilvl="6" w:tplc="080A0001" w:tentative="1">
      <w:start w:val="1"/>
      <w:numFmt w:val="bullet"/>
      <w:lvlText w:val=""/>
      <w:lvlJc w:val="left"/>
      <w:pPr>
        <w:ind w:left="7740" w:hanging="360"/>
      </w:pPr>
      <w:rPr>
        <w:rFonts w:ascii="Symbol" w:hAnsi="Symbol" w:hint="default"/>
      </w:rPr>
    </w:lvl>
    <w:lvl w:ilvl="7" w:tplc="080A0003" w:tentative="1">
      <w:start w:val="1"/>
      <w:numFmt w:val="bullet"/>
      <w:lvlText w:val="o"/>
      <w:lvlJc w:val="left"/>
      <w:pPr>
        <w:ind w:left="8460" w:hanging="360"/>
      </w:pPr>
      <w:rPr>
        <w:rFonts w:ascii="Courier New" w:hAnsi="Courier New" w:cs="Courier New" w:hint="default"/>
      </w:rPr>
    </w:lvl>
    <w:lvl w:ilvl="8" w:tplc="080A0005" w:tentative="1">
      <w:start w:val="1"/>
      <w:numFmt w:val="bullet"/>
      <w:lvlText w:val=""/>
      <w:lvlJc w:val="left"/>
      <w:pPr>
        <w:ind w:left="9180" w:hanging="360"/>
      </w:pPr>
      <w:rPr>
        <w:rFonts w:ascii="Wingdings" w:hAnsi="Wingdings" w:hint="default"/>
      </w:rPr>
    </w:lvl>
  </w:abstractNum>
  <w:abstractNum w:abstractNumId="12" w15:restartNumberingAfterBreak="0">
    <w:nsid w:val="73112DE7"/>
    <w:multiLevelType w:val="hybridMultilevel"/>
    <w:tmpl w:val="88080D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51D36CF"/>
    <w:multiLevelType w:val="hybridMultilevel"/>
    <w:tmpl w:val="1730E126"/>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0"/>
  </w:num>
  <w:num w:numId="2">
    <w:abstractNumId w:val="3"/>
  </w:num>
  <w:num w:numId="3">
    <w:abstractNumId w:val="13"/>
  </w:num>
  <w:num w:numId="4">
    <w:abstractNumId w:val="2"/>
  </w:num>
  <w:num w:numId="5">
    <w:abstractNumId w:val="7"/>
  </w:num>
  <w:num w:numId="6">
    <w:abstractNumId w:val="8"/>
  </w:num>
  <w:num w:numId="7">
    <w:abstractNumId w:val="6"/>
  </w:num>
  <w:num w:numId="8">
    <w:abstractNumId w:val="9"/>
  </w:num>
  <w:num w:numId="9">
    <w:abstractNumId w:val="5"/>
  </w:num>
  <w:num w:numId="10">
    <w:abstractNumId w:val="1"/>
  </w:num>
  <w:num w:numId="11">
    <w:abstractNumId w:val="12"/>
  </w:num>
  <w:num w:numId="12">
    <w:abstractNumId w:val="4"/>
  </w:num>
  <w:num w:numId="13">
    <w:abstractNumId w:val="1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38F"/>
    <w:rsid w:val="00084071"/>
    <w:rsid w:val="000B5F0F"/>
    <w:rsid w:val="000D3FF7"/>
    <w:rsid w:val="000E5651"/>
    <w:rsid w:val="001142BB"/>
    <w:rsid w:val="00123AFA"/>
    <w:rsid w:val="00180285"/>
    <w:rsid w:val="00193BA7"/>
    <w:rsid w:val="00297898"/>
    <w:rsid w:val="002A6CE6"/>
    <w:rsid w:val="002E7B16"/>
    <w:rsid w:val="00357A2F"/>
    <w:rsid w:val="00392428"/>
    <w:rsid w:val="003A6B35"/>
    <w:rsid w:val="003C321B"/>
    <w:rsid w:val="003C438F"/>
    <w:rsid w:val="003D3796"/>
    <w:rsid w:val="00446CE0"/>
    <w:rsid w:val="0047035F"/>
    <w:rsid w:val="00492DD7"/>
    <w:rsid w:val="004C1471"/>
    <w:rsid w:val="005A14CB"/>
    <w:rsid w:val="0064392A"/>
    <w:rsid w:val="006C108E"/>
    <w:rsid w:val="006D3BCC"/>
    <w:rsid w:val="00751303"/>
    <w:rsid w:val="00757DF5"/>
    <w:rsid w:val="007701B5"/>
    <w:rsid w:val="00785423"/>
    <w:rsid w:val="007A1350"/>
    <w:rsid w:val="007A683C"/>
    <w:rsid w:val="007B76B8"/>
    <w:rsid w:val="007D4ABE"/>
    <w:rsid w:val="007D7C3E"/>
    <w:rsid w:val="007E5B4B"/>
    <w:rsid w:val="007F6ABE"/>
    <w:rsid w:val="00823FCB"/>
    <w:rsid w:val="0085556E"/>
    <w:rsid w:val="00861976"/>
    <w:rsid w:val="00895A2C"/>
    <w:rsid w:val="008F16EB"/>
    <w:rsid w:val="00967647"/>
    <w:rsid w:val="009C7356"/>
    <w:rsid w:val="00A42397"/>
    <w:rsid w:val="00B00661"/>
    <w:rsid w:val="00B02779"/>
    <w:rsid w:val="00B86BE8"/>
    <w:rsid w:val="00C40EA0"/>
    <w:rsid w:val="00C65175"/>
    <w:rsid w:val="00C76145"/>
    <w:rsid w:val="00D36877"/>
    <w:rsid w:val="00D42A42"/>
    <w:rsid w:val="00D518EC"/>
    <w:rsid w:val="00D647DF"/>
    <w:rsid w:val="00E1372C"/>
    <w:rsid w:val="00E224BC"/>
    <w:rsid w:val="00F27FA7"/>
    <w:rsid w:val="00F51D0D"/>
    <w:rsid w:val="00F80838"/>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6139C"/>
  <w14:defaultImageDpi w14:val="32767"/>
  <w15:docId w15:val="{48DB7794-5FDA-3540-A88D-7990DA97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rPr>
  </w:style>
  <w:style w:type="paragraph" w:styleId="Heading1">
    <w:name w:val="heading 1"/>
    <w:basedOn w:val="Normal"/>
    <w:next w:val="Normal"/>
    <w:link w:val="Heading1Char"/>
    <w:qFormat/>
    <w:rsid w:val="006C108E"/>
    <w:pPr>
      <w:keepNext/>
      <w:ind w:left="720" w:right="473" w:firstLine="720"/>
      <w:outlineLvl w:val="0"/>
    </w:pPr>
    <w:rPr>
      <w:rFonts w:ascii="Century Gothic" w:eastAsia="Times New Roman" w:hAnsi="Century Gothic"/>
      <w:b/>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val="es-MX"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lang w:val="es-MX"/>
    </w:rPr>
  </w:style>
  <w:style w:type="character" w:customStyle="1" w:styleId="Heading1Char">
    <w:name w:val="Heading 1 Char"/>
    <w:basedOn w:val="DefaultParagraphFont"/>
    <w:link w:val="Heading1"/>
    <w:rsid w:val="006C108E"/>
    <w:rPr>
      <w:rFonts w:ascii="Century Gothic" w:eastAsia="Times New Roman" w:hAnsi="Century Gothic" w:cs="Times New Roman"/>
      <w:b/>
      <w:szCs w:val="20"/>
      <w:lang w:val="es-ES_tradnl" w:eastAsia="es-ES"/>
    </w:rPr>
  </w:style>
  <w:style w:type="character" w:customStyle="1" w:styleId="textonota">
    <w:name w:val="texto_nota"/>
    <w:basedOn w:val="DefaultParagraphFont"/>
    <w:rsid w:val="006C108E"/>
  </w:style>
  <w:style w:type="paragraph" w:styleId="Subtitle">
    <w:name w:val="Subtitle"/>
    <w:basedOn w:val="Normal"/>
    <w:next w:val="Normal"/>
    <w:link w:val="SubtitleChar"/>
    <w:qFormat/>
    <w:rsid w:val="00751303"/>
    <w:pPr>
      <w:spacing w:after="60"/>
      <w:jc w:val="center"/>
      <w:outlineLvl w:val="1"/>
    </w:pPr>
    <w:rPr>
      <w:rFonts w:ascii="Calibri Light" w:eastAsia="Times New Roman" w:hAnsi="Calibri Light"/>
      <w:lang w:val="es-ES_tradnl" w:eastAsia="es-ES"/>
    </w:rPr>
  </w:style>
  <w:style w:type="character" w:customStyle="1" w:styleId="SubtitleChar">
    <w:name w:val="Subtitle Char"/>
    <w:basedOn w:val="DefaultParagraphFont"/>
    <w:link w:val="Subtitle"/>
    <w:rsid w:val="00751303"/>
    <w:rPr>
      <w:rFonts w:ascii="Calibri Light" w:eastAsia="Times New Roman" w:hAnsi="Calibri Light" w:cs="Times New Roman"/>
      <w:lang w:val="es-ES_tradnl" w:eastAsia="es-ES"/>
    </w:rPr>
  </w:style>
  <w:style w:type="table" w:customStyle="1" w:styleId="GridTable41">
    <w:name w:val="Grid Table 41"/>
    <w:basedOn w:val="TableNormal"/>
    <w:uiPriority w:val="49"/>
    <w:rsid w:val="004C1471"/>
    <w:rPr>
      <w:rFonts w:ascii="Times New Roman" w:eastAsia="Times New Roman" w:hAnsi="Times New Roman" w:cs="Times New Roman"/>
      <w:sz w:val="20"/>
      <w:szCs w:val="20"/>
      <w:lang w:val="es-MX" w:eastAsia="es-ES_trad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0F1DE-0AE8-FF40-BA6F-74D8DBF8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1108</Words>
  <Characters>6320</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13</cp:revision>
  <dcterms:created xsi:type="dcterms:W3CDTF">2020-05-02T12:32:00Z</dcterms:created>
  <dcterms:modified xsi:type="dcterms:W3CDTF">2021-06-10T19:16:00Z</dcterms:modified>
</cp:coreProperties>
</file>