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9006D" w14:textId="4F3AD37E" w:rsidR="00501118" w:rsidRPr="00CA118A" w:rsidRDefault="00501118" w:rsidP="00501118">
      <w:pPr>
        <w:pStyle w:val="Heading1"/>
        <w:tabs>
          <w:tab w:val="left" w:pos="851"/>
        </w:tabs>
        <w:ind w:left="0" w:right="4" w:firstLine="0"/>
        <w:jc w:val="both"/>
        <w:rPr>
          <w:rFonts w:ascii="Verdana" w:hAnsi="Verdana" w:cs="Calibri"/>
          <w:sz w:val="20"/>
          <w:u w:val="single"/>
        </w:rPr>
      </w:pPr>
      <w:r>
        <w:rPr>
          <w:rFonts w:ascii="Verdana" w:hAnsi="Verdana" w:cs="Calibri"/>
          <w:sz w:val="20"/>
          <w:u w:val="single"/>
        </w:rPr>
        <w:t>OBJETIVO</w:t>
      </w:r>
    </w:p>
    <w:p w14:paraId="0DB32E11" w14:textId="77777777" w:rsidR="00501118" w:rsidRPr="008D08FE" w:rsidRDefault="00501118" w:rsidP="00501118">
      <w:pPr>
        <w:tabs>
          <w:tab w:val="num" w:pos="851"/>
        </w:tabs>
        <w:ind w:right="4"/>
        <w:jc w:val="both"/>
        <w:rPr>
          <w:rStyle w:val="textonota"/>
          <w:rFonts w:ascii="Verdana" w:hAnsi="Verdana" w:cs="Calibri"/>
          <w:sz w:val="20"/>
          <w:lang w:val="es-ES"/>
        </w:rPr>
      </w:pPr>
      <w:r w:rsidRPr="008D08FE">
        <w:rPr>
          <w:rStyle w:val="textonota"/>
          <w:rFonts w:ascii="Verdana" w:hAnsi="Verdana" w:cs="Calibri"/>
          <w:sz w:val="20"/>
          <w:lang w:val="es-ES"/>
        </w:rPr>
        <w:t xml:space="preserve">Asegurar el apego a las </w:t>
      </w:r>
      <w:r w:rsidRPr="008D08FE">
        <w:rPr>
          <w:rStyle w:val="textonota"/>
          <w:rFonts w:ascii="Verdana" w:hAnsi="Verdana" w:cs="Calibri"/>
          <w:color w:val="FF0000"/>
          <w:sz w:val="20"/>
          <w:u w:val="single"/>
          <w:lang w:val="es-ES"/>
        </w:rPr>
        <w:t>Buenas Prácticas Agrícolas (BPA)/Buenas Prácticas de Manejo (BPM)</w:t>
      </w:r>
      <w:r w:rsidRPr="008D08FE">
        <w:rPr>
          <w:rStyle w:val="textonota"/>
          <w:rFonts w:ascii="Verdana" w:hAnsi="Verdana" w:cs="Calibri"/>
          <w:sz w:val="20"/>
          <w:lang w:val="es-ES"/>
        </w:rPr>
        <w:t xml:space="preserve"> en las operaciones, cumpliendo con los estándares de inocuidad para nuestros productos, de acuerdo con las regulaciones, organismos reguladores y requerimientos de nuestros clientes.</w:t>
      </w:r>
    </w:p>
    <w:p w14:paraId="2DFB0A1C" w14:textId="77777777" w:rsidR="00501118" w:rsidRPr="008D08FE" w:rsidRDefault="00501118" w:rsidP="00501118">
      <w:pPr>
        <w:tabs>
          <w:tab w:val="num" w:pos="851"/>
        </w:tabs>
        <w:ind w:right="4"/>
        <w:jc w:val="both"/>
        <w:rPr>
          <w:rFonts w:ascii="Verdana" w:hAnsi="Verdana" w:cs="Calibri"/>
          <w:sz w:val="20"/>
          <w:lang w:val="es-ES"/>
        </w:rPr>
      </w:pPr>
    </w:p>
    <w:p w14:paraId="12BF9609" w14:textId="7CA9133C" w:rsidR="00501118" w:rsidRPr="008D08FE" w:rsidRDefault="008D08FE" w:rsidP="00501118">
      <w:pPr>
        <w:tabs>
          <w:tab w:val="num" w:pos="851"/>
        </w:tabs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highlight w:val="yellow"/>
          <w:lang w:val="es-ES"/>
        </w:rPr>
        <w:t>Recomendación:</w:t>
      </w:r>
      <w:r>
        <w:rPr>
          <w:rFonts w:ascii="Verdana" w:hAnsi="Verdana" w:cs="Calibri"/>
          <w:sz w:val="20"/>
          <w:highlight w:val="yellow"/>
          <w:lang w:val="es-ES"/>
        </w:rPr>
        <w:t xml:space="preserve"> </w:t>
      </w:r>
      <w:r w:rsidR="00501118" w:rsidRPr="008D08FE">
        <w:rPr>
          <w:rFonts w:ascii="Verdana" w:hAnsi="Verdana" w:cs="Calibri"/>
          <w:sz w:val="20"/>
          <w:highlight w:val="yellow"/>
          <w:lang w:val="es-ES"/>
        </w:rPr>
        <w:t>Incluir el reglamento según la instalación y revisar con el Asesor cuestiones específicas a la empresa, para agregar o eliminar cuestiones y adaptar a sus necesidades.</w:t>
      </w:r>
    </w:p>
    <w:p w14:paraId="5AEBA425" w14:textId="77777777" w:rsidR="00501118" w:rsidRPr="008D08FE" w:rsidRDefault="00501118" w:rsidP="00501118">
      <w:pPr>
        <w:numPr>
          <w:ilvl w:val="12"/>
          <w:numId w:val="0"/>
        </w:numPr>
        <w:ind w:left="993" w:right="4" w:hanging="284"/>
        <w:jc w:val="both"/>
        <w:rPr>
          <w:rFonts w:ascii="Verdana" w:hAnsi="Verdana" w:cs="Calibri"/>
          <w:sz w:val="20"/>
          <w:lang w:val="es-ES"/>
        </w:rPr>
      </w:pPr>
    </w:p>
    <w:p w14:paraId="1D050738" w14:textId="77777777" w:rsidR="00501118" w:rsidRPr="00501118" w:rsidRDefault="00501118" w:rsidP="00501118">
      <w:pPr>
        <w:tabs>
          <w:tab w:val="left" w:pos="851"/>
        </w:tabs>
        <w:ind w:right="4"/>
        <w:jc w:val="both"/>
        <w:rPr>
          <w:rFonts w:ascii="Verdana" w:hAnsi="Verdana" w:cs="Calibri"/>
          <w:b/>
          <w:sz w:val="20"/>
        </w:rPr>
      </w:pPr>
      <w:proofErr w:type="spellStart"/>
      <w:r w:rsidRPr="00501118">
        <w:rPr>
          <w:rFonts w:ascii="Verdana" w:hAnsi="Verdana" w:cs="Calibri"/>
          <w:b/>
          <w:sz w:val="20"/>
        </w:rPr>
        <w:t>Reglamento</w:t>
      </w:r>
      <w:proofErr w:type="spellEnd"/>
      <w:r w:rsidRPr="00501118">
        <w:rPr>
          <w:rFonts w:ascii="Verdana" w:hAnsi="Verdana" w:cs="Calibri"/>
          <w:b/>
          <w:sz w:val="20"/>
        </w:rPr>
        <w:t xml:space="preserve"> de Campo</w:t>
      </w:r>
    </w:p>
    <w:p w14:paraId="4EA75E11" w14:textId="77777777" w:rsidR="00501118" w:rsidRPr="00501118" w:rsidRDefault="00501118" w:rsidP="00501118">
      <w:pPr>
        <w:numPr>
          <w:ilvl w:val="0"/>
          <w:numId w:val="37"/>
        </w:numPr>
        <w:ind w:right="4"/>
        <w:jc w:val="both"/>
        <w:rPr>
          <w:rFonts w:ascii="Verdana" w:hAnsi="Verdana" w:cs="Calibri"/>
          <w:b/>
          <w:bCs/>
          <w:sz w:val="20"/>
        </w:rPr>
      </w:pPr>
      <w:r w:rsidRPr="00501118">
        <w:rPr>
          <w:rFonts w:ascii="Verdana" w:hAnsi="Verdana" w:cs="Calibri"/>
          <w:b/>
          <w:bCs/>
          <w:sz w:val="20"/>
        </w:rPr>
        <w:t xml:space="preserve">Para </w:t>
      </w:r>
      <w:proofErr w:type="spellStart"/>
      <w:r w:rsidRPr="00501118">
        <w:rPr>
          <w:rFonts w:ascii="Verdana" w:hAnsi="Verdana" w:cs="Calibri"/>
          <w:b/>
          <w:bCs/>
          <w:sz w:val="20"/>
        </w:rPr>
        <w:t>todo</w:t>
      </w:r>
      <w:proofErr w:type="spellEnd"/>
      <w:r w:rsidRPr="00501118">
        <w:rPr>
          <w:rFonts w:ascii="Verdana" w:hAnsi="Verdana" w:cs="Calibri"/>
          <w:b/>
          <w:bCs/>
          <w:sz w:val="20"/>
        </w:rPr>
        <w:t xml:space="preserve"> el personal:</w:t>
      </w:r>
    </w:p>
    <w:p w14:paraId="05D09FBA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 xml:space="preserve">Prohibido el paso a toda persona no autorizada, así como a menores de edad que busquen laborar en el </w:t>
      </w:r>
      <w:r>
        <w:rPr>
          <w:rFonts w:ascii="Verdana" w:hAnsi="Verdana" w:cs="Calibri"/>
          <w:sz w:val="20"/>
          <w:lang w:val="es-ES"/>
        </w:rPr>
        <w:t>campo</w:t>
      </w:r>
      <w:r w:rsidRPr="00CA118A">
        <w:rPr>
          <w:rFonts w:ascii="Verdana" w:hAnsi="Verdana" w:cs="Calibri"/>
          <w:sz w:val="20"/>
          <w:lang w:val="es-ES"/>
        </w:rPr>
        <w:t>.</w:t>
      </w:r>
    </w:p>
    <w:p w14:paraId="2F8C451D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Ninguna persona deberá presentarse a trabajar con síntomas de cualquier enfermedad, ni bajo la influencia del alcohol o ninguna droga. Aquella persona que presente síntomas de cualquier enfermedad infectocontagiosa deberá informar a su jefe inmediato, para que sea retirado de sus labores.</w:t>
      </w:r>
    </w:p>
    <w:p w14:paraId="33443943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Se exige respetar los señalamientos de seguridad e higiene de las instalaciones.</w:t>
      </w:r>
    </w:p>
    <w:p w14:paraId="5B557D01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Realizar su trabajo con orden y respeto hacia sus jefes y compañeros, así como para la flora y fauna.</w:t>
      </w:r>
    </w:p>
    <w:p w14:paraId="79A97C02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El personal deberá lavarse las manos adecuadamente antes y después de ir al baño o ingerir alimentos, antes de ingresar a su área de trabajo y siempre que sea necesario, así como secarse con toallas de papel.</w:t>
      </w:r>
    </w:p>
    <w:p w14:paraId="76074119" w14:textId="77777777" w:rsidR="00501118" w:rsidRPr="00CA118A" w:rsidRDefault="00501118" w:rsidP="00501118">
      <w:pPr>
        <w:numPr>
          <w:ilvl w:val="0"/>
          <w:numId w:val="32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Siempre desinfectar sus manos después de haberlas lavado.</w:t>
      </w:r>
    </w:p>
    <w:p w14:paraId="0F595D56" w14:textId="77777777" w:rsidR="00501118" w:rsidRPr="008D08FE" w:rsidRDefault="00501118" w:rsidP="00501118">
      <w:pPr>
        <w:numPr>
          <w:ilvl w:val="0"/>
          <w:numId w:val="32"/>
        </w:numPr>
        <w:tabs>
          <w:tab w:val="clear" w:pos="1571"/>
        </w:tabs>
        <w:ind w:right="4" w:hanging="311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Respetar las recomendaciones de higiene en los baños:</w:t>
      </w:r>
    </w:p>
    <w:p w14:paraId="725E6C74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Cuidar y mantener limpias las instalaciones sanitarias.</w:t>
      </w:r>
    </w:p>
    <w:p w14:paraId="2B739188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Todo uniforme deberá quitarse antes de entrar al baño y colocarse en el lugar asignado para este fin.</w:t>
      </w:r>
    </w:p>
    <w:p w14:paraId="0BA2DDC2" w14:textId="77777777" w:rsidR="00501118" w:rsidRPr="008D08FE" w:rsidRDefault="00501118" w:rsidP="00501118">
      <w:pPr>
        <w:numPr>
          <w:ilvl w:val="1"/>
          <w:numId w:val="38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Lavarse las manos antes y después de ir al baño o ingerir alimentos, así como después de cualquiera de las siguientes situaciones:</w:t>
      </w:r>
    </w:p>
    <w:p w14:paraId="02221CAB" w14:textId="77777777" w:rsidR="00501118" w:rsidRPr="008D08FE" w:rsidRDefault="00501118" w:rsidP="00501118">
      <w:pPr>
        <w:numPr>
          <w:ilvl w:val="2"/>
          <w:numId w:val="32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Estornudar o toser en sus manos.</w:t>
      </w:r>
    </w:p>
    <w:p w14:paraId="71B280A5" w14:textId="77777777" w:rsidR="00501118" w:rsidRPr="008D08FE" w:rsidRDefault="00501118" w:rsidP="00501118">
      <w:pPr>
        <w:numPr>
          <w:ilvl w:val="2"/>
          <w:numId w:val="32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Tocar objetos contaminados o superficies antihigiénicas.</w:t>
      </w:r>
    </w:p>
    <w:p w14:paraId="67FE2072" w14:textId="77777777" w:rsidR="00501118" w:rsidRPr="008D08FE" w:rsidRDefault="00501118" w:rsidP="00501118">
      <w:pPr>
        <w:numPr>
          <w:ilvl w:val="2"/>
          <w:numId w:val="32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Tocarse o rascarse cualquier parte del cuerpo.</w:t>
      </w:r>
    </w:p>
    <w:p w14:paraId="1B2F928D" w14:textId="075D7635" w:rsidR="00501118" w:rsidRPr="00501118" w:rsidRDefault="00501118" w:rsidP="00501118">
      <w:pPr>
        <w:pStyle w:val="ListParagraph"/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</w:rPr>
      </w:pPr>
      <w:r w:rsidRPr="00501118">
        <w:rPr>
          <w:rFonts w:ascii="Verdana" w:hAnsi="Verdana" w:cs="Calibri"/>
          <w:sz w:val="20"/>
        </w:rPr>
        <w:t>Tirar el papel en la taza.</w:t>
      </w:r>
    </w:p>
    <w:p w14:paraId="0B15FC99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Bajar la palanca del escusado después de utilizarlo.</w:t>
      </w:r>
    </w:p>
    <w:p w14:paraId="65883719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Abrir puertas con el cuerpo, no con las manos.</w:t>
      </w:r>
    </w:p>
    <w:p w14:paraId="35B698CB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tirar agua en el piso, secar sus manos con toallas de papel.</w:t>
      </w:r>
    </w:p>
    <w:p w14:paraId="39106E00" w14:textId="77777777" w:rsidR="00501118" w:rsidRPr="008D08FE" w:rsidRDefault="00501118" w:rsidP="00501118">
      <w:pPr>
        <w:numPr>
          <w:ilvl w:val="1"/>
          <w:numId w:val="38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Cuidar el uso de papel sanitario, papel de manos, jabón y desinfectante.</w:t>
      </w:r>
    </w:p>
    <w:p w14:paraId="4658D010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No comer, beber, fumar y mascar chicle dentro del lugar de trabajo.</w:t>
      </w:r>
    </w:p>
    <w:p w14:paraId="5832DC63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Buscar un lugar y hora apropiados para el consumo de alimentos.</w:t>
      </w:r>
    </w:p>
    <w:p w14:paraId="323DB55B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No tomar agua del sistema de riego, ya que puede causar males en el organismo.</w:t>
      </w:r>
    </w:p>
    <w:p w14:paraId="0463336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Prohibido introducir envases de agroquímico a las instalaciones.</w:t>
      </w:r>
      <w:r w:rsidRPr="008D08FE">
        <w:rPr>
          <w:rFonts w:ascii="Verdana" w:hAnsi="Verdana"/>
          <w:sz w:val="20"/>
          <w:lang w:val="es-ES"/>
        </w:rPr>
        <w:t xml:space="preserve"> </w:t>
      </w:r>
    </w:p>
    <w:p w14:paraId="6CB80454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Cuide su persona y a sus compañeros de cualquier riesgo, así como cruzar las calles con precaución y evitar lanzar objetos de cualquier tipo ya que pueden causar un accidente.</w:t>
      </w:r>
    </w:p>
    <w:p w14:paraId="6A8B0BC4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lastRenderedPageBreak/>
        <w:t>Mantenerse a una distancia adecuada de la maquinaria trabajando, así como de áreas donde se encuentren aplicando fertilizantes y agroquímicos.</w:t>
      </w:r>
    </w:p>
    <w:p w14:paraId="734F44C7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Hacer uso adecuado de las herramientas, equipo y maquinaria de trabajo.</w:t>
      </w:r>
    </w:p>
    <w:p w14:paraId="430E79AF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Respetar periodos de reentrada de áreas con aplicaciones recientes de agroquímicos.</w:t>
      </w:r>
    </w:p>
    <w:p w14:paraId="1D5EFDED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Después de su jornada de trabajo, se recomienda bañarse y usar ropa limpia.</w:t>
      </w:r>
    </w:p>
    <w:p w14:paraId="60402E4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Al operar maquinaria, tener máxima precaución con las demás personas y durante el transporte de personal (excepto en la maquinaria, a donde se prohíbe subir gente).</w:t>
      </w:r>
    </w:p>
    <w:p w14:paraId="193C816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 xml:space="preserve">Utilizar el cinturón de seguridad y reportar cualquier falla en maquinaria y equipo. </w:t>
      </w:r>
    </w:p>
    <w:p w14:paraId="413D594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En caso de cualquier accidente o anomalía, dar aviso al supervisor más cercano.</w:t>
      </w:r>
    </w:p>
    <w:p w14:paraId="69970B93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Preguntar cualquier duda que tenga respecto a este reglamento o de las actividades que realiza.</w:t>
      </w:r>
    </w:p>
    <w:p w14:paraId="62A4003C" w14:textId="77777777" w:rsidR="00501118" w:rsidRPr="008D08FE" w:rsidRDefault="00501118" w:rsidP="00501118">
      <w:pPr>
        <w:numPr>
          <w:ilvl w:val="0"/>
          <w:numId w:val="38"/>
        </w:numPr>
        <w:tabs>
          <w:tab w:val="clear" w:pos="1571"/>
        </w:tabs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Cualquier persona que incurra en alguna falta a este reglamento, estará propensa a que se le llame la atención, se le elaboré un reporte o sea dado de baja de la empresa, dependiendo de la gravedad de la falta y el registro que tenga acumulado.</w:t>
      </w:r>
    </w:p>
    <w:p w14:paraId="48A9E4F9" w14:textId="77777777" w:rsidR="00501118" w:rsidRPr="00CA118A" w:rsidRDefault="00501118" w:rsidP="00501118">
      <w:pPr>
        <w:ind w:right="4"/>
        <w:jc w:val="both"/>
        <w:rPr>
          <w:rFonts w:ascii="Verdana" w:hAnsi="Verdana" w:cs="Calibri"/>
          <w:sz w:val="20"/>
          <w:lang w:val="es-ES"/>
        </w:rPr>
      </w:pPr>
    </w:p>
    <w:p w14:paraId="38C202DE" w14:textId="77777777" w:rsidR="00501118" w:rsidRPr="00CA118A" w:rsidRDefault="00501118" w:rsidP="00501118">
      <w:pPr>
        <w:ind w:right="4"/>
        <w:jc w:val="both"/>
        <w:rPr>
          <w:rFonts w:ascii="Verdana" w:hAnsi="Verdana" w:cs="Calibri"/>
          <w:sz w:val="20"/>
          <w:lang w:val="es-ES"/>
        </w:rPr>
      </w:pPr>
    </w:p>
    <w:p w14:paraId="05F4D365" w14:textId="68D3B283" w:rsidR="00501118" w:rsidRPr="00501118" w:rsidRDefault="00501118" w:rsidP="00501118">
      <w:pPr>
        <w:pStyle w:val="ListParagraph"/>
        <w:numPr>
          <w:ilvl w:val="0"/>
          <w:numId w:val="37"/>
        </w:numPr>
        <w:ind w:right="4"/>
        <w:jc w:val="both"/>
        <w:rPr>
          <w:rFonts w:ascii="Verdana" w:hAnsi="Verdana" w:cs="Calibri"/>
          <w:b/>
          <w:bCs/>
          <w:sz w:val="20"/>
        </w:rPr>
      </w:pPr>
      <w:r w:rsidRPr="00501118">
        <w:rPr>
          <w:rFonts w:ascii="Verdana" w:hAnsi="Verdana" w:cs="Calibri"/>
          <w:b/>
          <w:bCs/>
          <w:sz w:val="20"/>
        </w:rPr>
        <w:t>Para personal de cosecha:</w:t>
      </w:r>
    </w:p>
    <w:p w14:paraId="1C5E8DE1" w14:textId="77777777" w:rsidR="00501118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Utilizar protección en brazos o manga larga en actividades de corte.</w:t>
      </w:r>
    </w:p>
    <w:p w14:paraId="7275AF73" w14:textId="77777777" w:rsidR="00501118" w:rsidRPr="00857504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 xml:space="preserve">Evitar traer ropa holgada, relojes o joyas (aretes, cadenas, anillos, etc.). </w:t>
      </w:r>
      <w:proofErr w:type="spellStart"/>
      <w:r w:rsidRPr="00857504">
        <w:rPr>
          <w:rFonts w:ascii="Verdana" w:hAnsi="Verdana" w:cs="Calibri"/>
          <w:sz w:val="20"/>
        </w:rPr>
        <w:t>Puede</w:t>
      </w:r>
      <w:proofErr w:type="spellEnd"/>
      <w:r w:rsidRPr="00857504">
        <w:rPr>
          <w:rFonts w:ascii="Verdana" w:hAnsi="Verdana" w:cs="Calibri"/>
          <w:sz w:val="20"/>
        </w:rPr>
        <w:t xml:space="preserve"> </w:t>
      </w:r>
      <w:proofErr w:type="spellStart"/>
      <w:r w:rsidRPr="00857504">
        <w:rPr>
          <w:rFonts w:ascii="Verdana" w:hAnsi="Verdana" w:cs="Calibri"/>
          <w:sz w:val="20"/>
        </w:rPr>
        <w:t>dejarlos</w:t>
      </w:r>
      <w:proofErr w:type="spellEnd"/>
      <w:r w:rsidRPr="00857504">
        <w:rPr>
          <w:rFonts w:ascii="Verdana" w:hAnsi="Verdana" w:cs="Calibri"/>
          <w:sz w:val="20"/>
        </w:rPr>
        <w:t xml:space="preserve"> </w:t>
      </w:r>
      <w:proofErr w:type="spellStart"/>
      <w:r w:rsidRPr="00857504">
        <w:rPr>
          <w:rFonts w:ascii="Verdana" w:hAnsi="Verdana" w:cs="Calibri"/>
          <w:sz w:val="20"/>
        </w:rPr>
        <w:t>en</w:t>
      </w:r>
      <w:proofErr w:type="spellEnd"/>
      <w:r w:rsidRPr="00857504">
        <w:rPr>
          <w:rFonts w:ascii="Verdana" w:hAnsi="Verdana" w:cs="Calibri"/>
          <w:sz w:val="20"/>
        </w:rPr>
        <w:t xml:space="preserve"> el </w:t>
      </w:r>
      <w:proofErr w:type="spellStart"/>
      <w:r w:rsidRPr="00857504">
        <w:rPr>
          <w:rFonts w:ascii="Verdana" w:hAnsi="Verdana" w:cs="Calibri"/>
          <w:sz w:val="20"/>
        </w:rPr>
        <w:t>área</w:t>
      </w:r>
      <w:proofErr w:type="spellEnd"/>
      <w:r w:rsidRPr="00857504">
        <w:rPr>
          <w:rFonts w:ascii="Verdana" w:hAnsi="Verdana" w:cs="Calibri"/>
          <w:sz w:val="20"/>
        </w:rPr>
        <w:t xml:space="preserve"> de </w:t>
      </w:r>
      <w:proofErr w:type="spellStart"/>
      <w:r w:rsidRPr="00857504">
        <w:rPr>
          <w:rFonts w:ascii="Verdana" w:hAnsi="Verdana" w:cs="Calibri"/>
          <w:sz w:val="20"/>
        </w:rPr>
        <w:t>objetos</w:t>
      </w:r>
      <w:proofErr w:type="spellEnd"/>
      <w:r w:rsidRPr="00857504">
        <w:rPr>
          <w:rFonts w:ascii="Verdana" w:hAnsi="Verdana" w:cs="Calibri"/>
          <w:sz w:val="20"/>
        </w:rPr>
        <w:t xml:space="preserve"> </w:t>
      </w:r>
      <w:proofErr w:type="spellStart"/>
      <w:r w:rsidRPr="00857504">
        <w:rPr>
          <w:rFonts w:ascii="Verdana" w:hAnsi="Verdana" w:cs="Calibri"/>
          <w:sz w:val="20"/>
        </w:rPr>
        <w:t>personales</w:t>
      </w:r>
      <w:proofErr w:type="spellEnd"/>
      <w:r w:rsidRPr="00857504">
        <w:rPr>
          <w:rFonts w:ascii="Verdana" w:hAnsi="Verdana" w:cs="Calibri"/>
          <w:sz w:val="20"/>
        </w:rPr>
        <w:t>.</w:t>
      </w:r>
    </w:p>
    <w:p w14:paraId="27D8D041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Desechar cualquier producto que entre en contacto con sangre u otro fluido corporal como secreciones nasales, saliva, etc. Retirar a la persona causante para que no contamine producto.</w:t>
      </w:r>
    </w:p>
    <w:p w14:paraId="43BA22A8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Se debe desechar cualquier producto que tenga contacto con vidrio quebrado o cualquier material que pudiera ocasionar contaminación física al producto.</w:t>
      </w:r>
    </w:p>
    <w:p w14:paraId="56D06717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Desechar cualquier producto que entre en contacto con el suelo.</w:t>
      </w:r>
    </w:p>
    <w:p w14:paraId="140FB1F4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Respetar plazos de seguridad de áreas con aplicaciones recientes de agroquímicos, solo se puede cosechar producto cuando haya sido liberado por la persona encargada.</w:t>
      </w:r>
    </w:p>
    <w:p w14:paraId="392A93E4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No dejar producto sin resguardo ni vigilancia en los invernaderos.</w:t>
      </w:r>
    </w:p>
    <w:p w14:paraId="317858C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Notificar al supervisor de inocuidad o jefe inmediato las incidencias que pongan en riesgo el control de la inocuidad de los productos, seguridad laboral y protección del medio ambiente.</w:t>
      </w:r>
    </w:p>
    <w:p w14:paraId="70F2F161" w14:textId="77777777" w:rsidR="00501118" w:rsidRPr="00CA118A" w:rsidRDefault="00501118" w:rsidP="00501118">
      <w:pPr>
        <w:ind w:right="4"/>
        <w:jc w:val="both"/>
        <w:rPr>
          <w:rFonts w:ascii="Verdana" w:hAnsi="Verdana" w:cs="Calibri"/>
          <w:sz w:val="20"/>
          <w:lang w:val="es-ES"/>
        </w:rPr>
      </w:pPr>
    </w:p>
    <w:p w14:paraId="332318B1" w14:textId="77777777" w:rsidR="00501118" w:rsidRPr="008D08FE" w:rsidRDefault="00501118" w:rsidP="00501118">
      <w:pPr>
        <w:ind w:right="4"/>
        <w:jc w:val="both"/>
        <w:rPr>
          <w:rFonts w:ascii="Verdana" w:hAnsi="Verdana" w:cs="Calibri"/>
          <w:sz w:val="20"/>
          <w:lang w:val="es-ES"/>
        </w:rPr>
      </w:pPr>
    </w:p>
    <w:p w14:paraId="6476FAEA" w14:textId="77777777" w:rsidR="00501118" w:rsidRPr="008D08FE" w:rsidRDefault="00501118" w:rsidP="00501118">
      <w:pPr>
        <w:numPr>
          <w:ilvl w:val="0"/>
          <w:numId w:val="37"/>
        </w:numPr>
        <w:ind w:right="4"/>
        <w:jc w:val="both"/>
        <w:rPr>
          <w:rFonts w:ascii="Verdana" w:hAnsi="Verdana" w:cs="Calibri"/>
          <w:b/>
          <w:bCs/>
          <w:sz w:val="20"/>
          <w:lang w:val="es-ES"/>
        </w:rPr>
      </w:pPr>
      <w:r w:rsidRPr="008D08FE">
        <w:rPr>
          <w:rFonts w:ascii="Verdana" w:hAnsi="Verdana" w:cs="Calibri"/>
          <w:b/>
          <w:bCs/>
          <w:sz w:val="20"/>
          <w:lang w:val="es-ES"/>
        </w:rPr>
        <w:t>Para personal de aplicaciones de agroquímicos:</w:t>
      </w:r>
    </w:p>
    <w:p w14:paraId="4384E130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Informarse y confirmar con el encargado, del área de trabajo donde se realizará la aplicación.</w:t>
      </w:r>
    </w:p>
    <w:p w14:paraId="5BBFC3C8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Utilizar el equipo apropiado para la aplicación de agroquímicos (traje, guantes, mascarilla, lentes y botas).</w:t>
      </w:r>
    </w:p>
    <w:p w14:paraId="66C6A539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Colocar señales en los lotes o áreas donde se hayan aplicado agroquímicos.</w:t>
      </w:r>
    </w:p>
    <w:p w14:paraId="6DBD662D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Realizar el triple lavado y entregar los envases vacíos al supervisor.</w:t>
      </w:r>
    </w:p>
    <w:p w14:paraId="1605D0D3" w14:textId="77777777" w:rsidR="00501118" w:rsidRPr="00CA118A" w:rsidRDefault="00501118" w:rsidP="00501118">
      <w:pPr>
        <w:numPr>
          <w:ilvl w:val="0"/>
          <w:numId w:val="38"/>
        </w:numPr>
        <w:tabs>
          <w:tab w:val="clear" w:pos="1571"/>
          <w:tab w:val="num" w:pos="1418"/>
        </w:tabs>
        <w:ind w:left="1418" w:right="4" w:hanging="142"/>
        <w:jc w:val="both"/>
        <w:rPr>
          <w:rFonts w:ascii="Verdana" w:hAnsi="Verdana" w:cs="Calibri"/>
          <w:sz w:val="20"/>
          <w:lang w:val="es-ES"/>
        </w:rPr>
      </w:pPr>
      <w:r w:rsidRPr="00CA118A">
        <w:rPr>
          <w:rFonts w:ascii="Verdana" w:hAnsi="Verdana" w:cs="Calibri"/>
          <w:sz w:val="20"/>
          <w:lang w:val="es-ES"/>
        </w:rPr>
        <w:t>Seguir todas las recomendaciones para el almacenamiento y aplicación de agroquímicos.</w:t>
      </w:r>
    </w:p>
    <w:p w14:paraId="7828E785" w14:textId="77777777" w:rsidR="00501118" w:rsidRPr="00CA118A" w:rsidRDefault="00501118" w:rsidP="00501118">
      <w:pPr>
        <w:tabs>
          <w:tab w:val="left" w:pos="851"/>
        </w:tabs>
        <w:ind w:left="284" w:right="4"/>
        <w:jc w:val="both"/>
        <w:rPr>
          <w:rFonts w:ascii="Verdana" w:hAnsi="Verdana" w:cs="Calibri"/>
          <w:sz w:val="20"/>
          <w:lang w:val="es-ES"/>
        </w:rPr>
      </w:pPr>
    </w:p>
    <w:p w14:paraId="5446D459" w14:textId="77777777" w:rsidR="00501118" w:rsidRPr="008D08FE" w:rsidRDefault="00501118" w:rsidP="00501118">
      <w:pPr>
        <w:spacing w:after="120"/>
        <w:ind w:left="900" w:right="4"/>
        <w:jc w:val="both"/>
        <w:rPr>
          <w:rFonts w:ascii="Verdana" w:hAnsi="Verdana" w:cs="Calibri"/>
          <w:b/>
          <w:sz w:val="20"/>
          <w:u w:val="single"/>
          <w:lang w:val="es-ES"/>
        </w:rPr>
      </w:pPr>
    </w:p>
    <w:p w14:paraId="3C4D3E10" w14:textId="77777777" w:rsidR="00501118" w:rsidRPr="008D08FE" w:rsidRDefault="00501118" w:rsidP="00501118">
      <w:pPr>
        <w:spacing w:after="120"/>
        <w:ind w:left="900" w:right="4"/>
        <w:jc w:val="both"/>
        <w:rPr>
          <w:rFonts w:ascii="Verdana" w:hAnsi="Verdana" w:cs="Calibri"/>
          <w:b/>
          <w:sz w:val="20"/>
          <w:u w:val="single"/>
          <w:lang w:val="es-ES"/>
        </w:rPr>
      </w:pPr>
    </w:p>
    <w:p w14:paraId="7A52BC95" w14:textId="77777777" w:rsidR="00501118" w:rsidRPr="008D08FE" w:rsidRDefault="00501118" w:rsidP="00501118">
      <w:pPr>
        <w:spacing w:after="120"/>
        <w:ind w:left="900" w:right="4"/>
        <w:jc w:val="both"/>
        <w:rPr>
          <w:rFonts w:ascii="Verdana" w:hAnsi="Verdana" w:cs="Calibri"/>
          <w:b/>
          <w:sz w:val="20"/>
          <w:u w:val="single"/>
          <w:lang w:val="es-ES"/>
        </w:rPr>
      </w:pPr>
    </w:p>
    <w:p w14:paraId="180EFB4D" w14:textId="77777777" w:rsidR="00501118" w:rsidRPr="00501118" w:rsidRDefault="00501118" w:rsidP="00501118">
      <w:pPr>
        <w:spacing w:after="120"/>
        <w:ind w:right="4"/>
        <w:jc w:val="both"/>
        <w:rPr>
          <w:rFonts w:ascii="Verdana" w:hAnsi="Verdana" w:cs="Calibri"/>
          <w:b/>
          <w:sz w:val="20"/>
        </w:rPr>
      </w:pPr>
      <w:proofErr w:type="spellStart"/>
      <w:r w:rsidRPr="00501118">
        <w:rPr>
          <w:rFonts w:ascii="Verdana" w:hAnsi="Verdana" w:cs="Calibri"/>
          <w:b/>
          <w:sz w:val="20"/>
        </w:rPr>
        <w:t>Reglamento</w:t>
      </w:r>
      <w:proofErr w:type="spellEnd"/>
      <w:r w:rsidRPr="00501118">
        <w:rPr>
          <w:rFonts w:ascii="Verdana" w:hAnsi="Verdana" w:cs="Calibri"/>
          <w:b/>
          <w:sz w:val="20"/>
        </w:rPr>
        <w:t xml:space="preserve"> de </w:t>
      </w:r>
      <w:proofErr w:type="spellStart"/>
      <w:r w:rsidRPr="00501118">
        <w:rPr>
          <w:rFonts w:ascii="Verdana" w:hAnsi="Verdana" w:cs="Calibri"/>
          <w:b/>
          <w:sz w:val="20"/>
        </w:rPr>
        <w:t>Empaque</w:t>
      </w:r>
      <w:proofErr w:type="spellEnd"/>
    </w:p>
    <w:p w14:paraId="11CB8733" w14:textId="77777777" w:rsidR="00501118" w:rsidRPr="00501118" w:rsidRDefault="00501118" w:rsidP="00501118">
      <w:pPr>
        <w:numPr>
          <w:ilvl w:val="3"/>
          <w:numId w:val="34"/>
        </w:numPr>
        <w:tabs>
          <w:tab w:val="clear" w:pos="1375"/>
          <w:tab w:val="left" w:pos="851"/>
        </w:tabs>
        <w:ind w:left="851" w:right="4" w:hanging="567"/>
        <w:jc w:val="both"/>
        <w:rPr>
          <w:rFonts w:ascii="Verdana" w:hAnsi="Verdana" w:cs="Calibri"/>
          <w:b/>
          <w:sz w:val="20"/>
        </w:rPr>
      </w:pPr>
      <w:proofErr w:type="spellStart"/>
      <w:r w:rsidRPr="00501118">
        <w:rPr>
          <w:rFonts w:ascii="Verdana" w:hAnsi="Verdana" w:cs="Calibri"/>
          <w:b/>
          <w:sz w:val="20"/>
        </w:rPr>
        <w:t>Higiene</w:t>
      </w:r>
      <w:proofErr w:type="spellEnd"/>
      <w:r w:rsidRPr="00501118">
        <w:rPr>
          <w:rFonts w:ascii="Verdana" w:hAnsi="Verdana" w:cs="Calibri"/>
          <w:b/>
          <w:sz w:val="20"/>
        </w:rPr>
        <w:t xml:space="preserve"> personal y </w:t>
      </w:r>
      <w:proofErr w:type="spellStart"/>
      <w:r w:rsidRPr="00501118">
        <w:rPr>
          <w:rFonts w:ascii="Verdana" w:hAnsi="Verdana" w:cs="Calibri"/>
          <w:b/>
          <w:sz w:val="20"/>
        </w:rPr>
        <w:t>uniforme</w:t>
      </w:r>
      <w:proofErr w:type="spellEnd"/>
    </w:p>
    <w:p w14:paraId="480E7B48" w14:textId="77777777" w:rsidR="00501118" w:rsidRPr="00501118" w:rsidRDefault="00501118" w:rsidP="00501118">
      <w:pPr>
        <w:ind w:left="851" w:right="4"/>
        <w:jc w:val="both"/>
        <w:rPr>
          <w:rFonts w:ascii="Verdana" w:hAnsi="Verdana" w:cs="Calibri"/>
          <w:sz w:val="20"/>
        </w:rPr>
      </w:pPr>
    </w:p>
    <w:p w14:paraId="6E9C4522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Prohibido trabajar con síntomas de cualquier enfermedad o heridas.</w:t>
      </w:r>
    </w:p>
    <w:p w14:paraId="7C150A3B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Uso obligatorio de cofia, camisa con manga, pantalón largo y zapato cerrado, en todas las áreas.</w:t>
      </w:r>
    </w:p>
    <w:p w14:paraId="4E367464" w14:textId="77777777" w:rsidR="00501118" w:rsidRPr="00CA118A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</w:rPr>
      </w:pPr>
      <w:r w:rsidRPr="008D08FE">
        <w:rPr>
          <w:rFonts w:ascii="Verdana" w:hAnsi="Verdana" w:cs="Calibri"/>
          <w:sz w:val="20"/>
          <w:lang w:val="es-ES"/>
        </w:rPr>
        <w:t xml:space="preserve">Evitar traer ropa holgada, relojes o joyas (aretes, cadenas, anillos, etc.). </w:t>
      </w:r>
      <w:proofErr w:type="spellStart"/>
      <w:r w:rsidRPr="00CA118A">
        <w:rPr>
          <w:rFonts w:ascii="Verdana" w:hAnsi="Verdana" w:cs="Calibri"/>
          <w:sz w:val="20"/>
        </w:rPr>
        <w:t>Puede</w:t>
      </w:r>
      <w:proofErr w:type="spellEnd"/>
      <w:r w:rsidRPr="00CA118A">
        <w:rPr>
          <w:rFonts w:ascii="Verdana" w:hAnsi="Verdana" w:cs="Calibri"/>
          <w:sz w:val="20"/>
        </w:rPr>
        <w:t xml:space="preserve"> </w:t>
      </w:r>
      <w:proofErr w:type="spellStart"/>
      <w:r w:rsidRPr="00CA118A">
        <w:rPr>
          <w:rFonts w:ascii="Verdana" w:hAnsi="Verdana" w:cs="Calibri"/>
          <w:sz w:val="20"/>
        </w:rPr>
        <w:t>dejarlos</w:t>
      </w:r>
      <w:proofErr w:type="spellEnd"/>
      <w:r w:rsidRPr="00CA118A">
        <w:rPr>
          <w:rFonts w:ascii="Verdana" w:hAnsi="Verdana" w:cs="Calibri"/>
          <w:sz w:val="20"/>
        </w:rPr>
        <w:t xml:space="preserve"> </w:t>
      </w:r>
      <w:proofErr w:type="spellStart"/>
      <w:r w:rsidRPr="00CA118A">
        <w:rPr>
          <w:rFonts w:ascii="Verdana" w:hAnsi="Verdana" w:cs="Calibri"/>
          <w:sz w:val="20"/>
        </w:rPr>
        <w:t>en</w:t>
      </w:r>
      <w:proofErr w:type="spellEnd"/>
      <w:r w:rsidRPr="00CA118A">
        <w:rPr>
          <w:rFonts w:ascii="Verdana" w:hAnsi="Verdana" w:cs="Calibri"/>
          <w:sz w:val="20"/>
        </w:rPr>
        <w:t xml:space="preserve"> el </w:t>
      </w:r>
      <w:proofErr w:type="spellStart"/>
      <w:r w:rsidRPr="00CA118A">
        <w:rPr>
          <w:rFonts w:ascii="Verdana" w:hAnsi="Verdana" w:cs="Calibri"/>
          <w:sz w:val="20"/>
        </w:rPr>
        <w:t>área</w:t>
      </w:r>
      <w:proofErr w:type="spellEnd"/>
      <w:r w:rsidRPr="00CA118A">
        <w:rPr>
          <w:rFonts w:ascii="Verdana" w:hAnsi="Verdana" w:cs="Calibri"/>
          <w:sz w:val="20"/>
        </w:rPr>
        <w:t xml:space="preserve"> de </w:t>
      </w:r>
      <w:proofErr w:type="spellStart"/>
      <w:r w:rsidRPr="00CA118A">
        <w:rPr>
          <w:rFonts w:ascii="Verdana" w:hAnsi="Verdana" w:cs="Calibri"/>
          <w:sz w:val="20"/>
        </w:rPr>
        <w:t>objetos</w:t>
      </w:r>
      <w:proofErr w:type="spellEnd"/>
      <w:r w:rsidRPr="00CA118A">
        <w:rPr>
          <w:rFonts w:ascii="Verdana" w:hAnsi="Verdana" w:cs="Calibri"/>
          <w:sz w:val="20"/>
        </w:rPr>
        <w:t xml:space="preserve"> </w:t>
      </w:r>
      <w:proofErr w:type="spellStart"/>
      <w:r w:rsidRPr="00CA118A">
        <w:rPr>
          <w:rFonts w:ascii="Verdana" w:hAnsi="Verdana" w:cs="Calibri"/>
          <w:sz w:val="20"/>
        </w:rPr>
        <w:t>personales</w:t>
      </w:r>
      <w:proofErr w:type="spellEnd"/>
      <w:r w:rsidRPr="00CA118A">
        <w:rPr>
          <w:rFonts w:ascii="Verdana" w:hAnsi="Verdana" w:cs="Calibri"/>
          <w:sz w:val="20"/>
        </w:rPr>
        <w:t>.</w:t>
      </w:r>
    </w:p>
    <w:p w14:paraId="1A1BFD04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se permite el uso de maquillaje.</w:t>
      </w:r>
    </w:p>
    <w:p w14:paraId="3EC65061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Mantener sus uñas cortas, limpias y sin pintar.</w:t>
      </w:r>
    </w:p>
    <w:p w14:paraId="59066F7B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 xml:space="preserve">Prohibido el uso de bigote y pelo facial largo. Únicamente se puede permitir el uso de bigote, con la protección de un </w:t>
      </w:r>
      <w:proofErr w:type="spellStart"/>
      <w:r w:rsidRPr="008D08FE">
        <w:rPr>
          <w:rFonts w:ascii="Verdana" w:hAnsi="Verdana" w:cs="Calibri"/>
          <w:sz w:val="20"/>
          <w:lang w:val="es-ES"/>
        </w:rPr>
        <w:t>cubrebocas</w:t>
      </w:r>
      <w:proofErr w:type="spellEnd"/>
      <w:r w:rsidRPr="008D08FE">
        <w:rPr>
          <w:rFonts w:ascii="Verdana" w:hAnsi="Verdana" w:cs="Calibri"/>
          <w:sz w:val="20"/>
          <w:lang w:val="es-ES"/>
        </w:rPr>
        <w:t>.</w:t>
      </w:r>
    </w:p>
    <w:p w14:paraId="66EF9E25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Respetar las recomendaciones de higiene en los baños:</w:t>
      </w:r>
    </w:p>
    <w:p w14:paraId="1192D0D4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Cuidar y mantener limpias las instalaciones sanitarias.</w:t>
      </w:r>
    </w:p>
    <w:p w14:paraId="48621142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Todo uniforme deberá quitarse antes de entrar al baño y colocarse en el lugar asignado para este fin.</w:t>
      </w:r>
    </w:p>
    <w:p w14:paraId="753CEC50" w14:textId="77777777" w:rsidR="00501118" w:rsidRPr="008D08FE" w:rsidRDefault="00501118" w:rsidP="00501118">
      <w:pPr>
        <w:numPr>
          <w:ilvl w:val="1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Lavarse las manos antes y después de ir al baño o ingerir alimentos, así como después de cualquiera de las siguientes situaciones:</w:t>
      </w:r>
    </w:p>
    <w:p w14:paraId="3D42A303" w14:textId="77777777" w:rsidR="00501118" w:rsidRPr="008D08FE" w:rsidRDefault="00501118" w:rsidP="00501118">
      <w:pPr>
        <w:numPr>
          <w:ilvl w:val="2"/>
          <w:numId w:val="35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Estornudar o toser en sus manos.</w:t>
      </w:r>
    </w:p>
    <w:p w14:paraId="40747DEF" w14:textId="77777777" w:rsidR="00501118" w:rsidRPr="008D08FE" w:rsidRDefault="00501118" w:rsidP="00501118">
      <w:pPr>
        <w:numPr>
          <w:ilvl w:val="2"/>
          <w:numId w:val="35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Tocar objetos contaminados o superficies antihigiénicas.</w:t>
      </w:r>
    </w:p>
    <w:p w14:paraId="50101D7A" w14:textId="77777777" w:rsidR="00501118" w:rsidRPr="008D08FE" w:rsidRDefault="00501118" w:rsidP="00501118">
      <w:pPr>
        <w:numPr>
          <w:ilvl w:val="2"/>
          <w:numId w:val="35"/>
        </w:numPr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Tocarse o rascarse cualquier parte del cuerpo.</w:t>
      </w:r>
    </w:p>
    <w:p w14:paraId="1547C17E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Tirar el papel en la taza.</w:t>
      </w:r>
    </w:p>
    <w:p w14:paraId="7CD6AF06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Bajar la palanca del escusado después de utilizarlo.</w:t>
      </w:r>
    </w:p>
    <w:p w14:paraId="5305787B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Abrir puertas con el cuerpo, no con las manos.</w:t>
      </w:r>
    </w:p>
    <w:p w14:paraId="13EBF7E7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tirar agua en el piso, secar sus manos con toallas de papel.</w:t>
      </w:r>
    </w:p>
    <w:p w14:paraId="5E921E00" w14:textId="77777777" w:rsidR="00501118" w:rsidRPr="008D08FE" w:rsidRDefault="00501118" w:rsidP="00501118">
      <w:pPr>
        <w:numPr>
          <w:ilvl w:val="1"/>
          <w:numId w:val="35"/>
        </w:numPr>
        <w:tabs>
          <w:tab w:val="num" w:pos="1134"/>
        </w:tabs>
        <w:autoSpaceDE w:val="0"/>
        <w:autoSpaceDN w:val="0"/>
        <w:adjustRightInd w:val="0"/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Cuidar el uso de papel sanitario, papel de manos, jabón y desinfectante.</w:t>
      </w:r>
    </w:p>
    <w:p w14:paraId="2695D1F9" w14:textId="77777777" w:rsidR="00501118" w:rsidRPr="008D08FE" w:rsidRDefault="00501118" w:rsidP="00501118">
      <w:pPr>
        <w:numPr>
          <w:ilvl w:val="0"/>
          <w:numId w:val="35"/>
        </w:numPr>
        <w:tabs>
          <w:tab w:val="num" w:pos="2291"/>
        </w:tabs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Está prohibido tocar producto, si las manos no se encuentran limpias y desinfectadas.</w:t>
      </w:r>
    </w:p>
    <w:p w14:paraId="5CA50D7B" w14:textId="77777777" w:rsidR="00501118" w:rsidRPr="008D08FE" w:rsidRDefault="00501118" w:rsidP="00501118">
      <w:pPr>
        <w:numPr>
          <w:ilvl w:val="0"/>
          <w:numId w:val="35"/>
        </w:numPr>
        <w:tabs>
          <w:tab w:val="num" w:pos="2291"/>
        </w:tabs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Siempre desinfectar sus manos después de haberlas lavado.</w:t>
      </w:r>
    </w:p>
    <w:p w14:paraId="43030139" w14:textId="77777777" w:rsidR="00501118" w:rsidRPr="008D08FE" w:rsidRDefault="00501118" w:rsidP="00501118">
      <w:pPr>
        <w:ind w:left="851" w:right="4"/>
        <w:jc w:val="both"/>
        <w:rPr>
          <w:rFonts w:ascii="Verdana" w:hAnsi="Verdana" w:cs="Calibri"/>
          <w:sz w:val="20"/>
          <w:lang w:val="es-ES"/>
        </w:rPr>
      </w:pPr>
    </w:p>
    <w:p w14:paraId="6552C3DE" w14:textId="77777777" w:rsidR="00501118" w:rsidRPr="008D08FE" w:rsidRDefault="00501118" w:rsidP="00501118">
      <w:pPr>
        <w:numPr>
          <w:ilvl w:val="3"/>
          <w:numId w:val="34"/>
        </w:numPr>
        <w:tabs>
          <w:tab w:val="clear" w:pos="1375"/>
          <w:tab w:val="left" w:pos="851"/>
        </w:tabs>
        <w:ind w:left="851" w:right="4" w:hanging="567"/>
        <w:jc w:val="both"/>
        <w:rPr>
          <w:rFonts w:ascii="Verdana" w:hAnsi="Verdana" w:cs="Calibri"/>
          <w:b/>
          <w:sz w:val="20"/>
          <w:lang w:val="es-ES"/>
        </w:rPr>
      </w:pPr>
      <w:r w:rsidRPr="008D08FE">
        <w:rPr>
          <w:rFonts w:ascii="Verdana" w:hAnsi="Verdana" w:cs="Calibri"/>
          <w:b/>
          <w:sz w:val="20"/>
          <w:lang w:val="es-ES"/>
        </w:rPr>
        <w:t>Seguridad y buenas prácticas de manufactura</w:t>
      </w:r>
    </w:p>
    <w:p w14:paraId="33310586" w14:textId="77777777" w:rsidR="00501118" w:rsidRPr="008D08FE" w:rsidRDefault="00501118" w:rsidP="00501118">
      <w:pPr>
        <w:tabs>
          <w:tab w:val="left" w:pos="851"/>
        </w:tabs>
        <w:ind w:left="284" w:right="4"/>
        <w:jc w:val="both"/>
        <w:rPr>
          <w:rFonts w:ascii="Verdana" w:hAnsi="Verdana" w:cs="Calibri"/>
          <w:b/>
          <w:sz w:val="20"/>
          <w:u w:val="single"/>
          <w:lang w:val="es-ES"/>
        </w:rPr>
      </w:pPr>
    </w:p>
    <w:p w14:paraId="7AADB267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se permite introducir alimentos o bebidas al área de trabajo, excepto a las áreas autorizadas para este propósito (comedor).</w:t>
      </w:r>
    </w:p>
    <w:p w14:paraId="74A2199E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Los almuerzos o meriendas deben guardarse en los lugares destinados para este fin, y además deben estar contenidos en recipientes adecuados: cajitas o bolsas (papel, plástico).</w:t>
      </w:r>
    </w:p>
    <w:p w14:paraId="09BDBA83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Los alimentos que sean guardados en el espació designado en el comedor deberán ser consumidos de un día para otro como máximo.</w:t>
      </w:r>
    </w:p>
    <w:p w14:paraId="4EA8EDA9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Estrictamente prohibido fumar, escupir y mascar chicle dentro de las áreas de trabajo.</w:t>
      </w:r>
    </w:p>
    <w:p w14:paraId="41B23D78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lastRenderedPageBreak/>
        <w:t>Cuidar la limpieza y orden de su área de trabajo, siempre tirar la basura en los botes.</w:t>
      </w:r>
    </w:p>
    <w:p w14:paraId="6DECEC99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Se prohíbe peinarse dentro de las áreas de empaque, deberán hacerlo en área de casilleros.</w:t>
      </w:r>
    </w:p>
    <w:p w14:paraId="353D98C7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Queda prohibido el uso de:</w:t>
      </w:r>
    </w:p>
    <w:p w14:paraId="171AD30D" w14:textId="77777777" w:rsidR="00501118" w:rsidRPr="00CA118A" w:rsidRDefault="00501118" w:rsidP="00501118">
      <w:pPr>
        <w:numPr>
          <w:ilvl w:val="3"/>
          <w:numId w:val="38"/>
        </w:numPr>
        <w:tabs>
          <w:tab w:val="clear" w:pos="3731"/>
          <w:tab w:val="num" w:pos="2552"/>
        </w:tabs>
        <w:ind w:left="2552" w:right="4" w:hanging="284"/>
        <w:jc w:val="both"/>
        <w:rPr>
          <w:rFonts w:ascii="Verdana" w:hAnsi="Verdana" w:cs="Calibri"/>
          <w:sz w:val="20"/>
        </w:rPr>
      </w:pPr>
      <w:proofErr w:type="spellStart"/>
      <w:r w:rsidRPr="00CA118A">
        <w:rPr>
          <w:rFonts w:ascii="Verdana" w:hAnsi="Verdana" w:cs="Calibri"/>
          <w:sz w:val="20"/>
        </w:rPr>
        <w:t>Celulares</w:t>
      </w:r>
      <w:proofErr w:type="spellEnd"/>
    </w:p>
    <w:p w14:paraId="7B1F5B82" w14:textId="77777777" w:rsidR="00501118" w:rsidRPr="008D08FE" w:rsidRDefault="00501118" w:rsidP="00501118">
      <w:pPr>
        <w:numPr>
          <w:ilvl w:val="3"/>
          <w:numId w:val="38"/>
        </w:numPr>
        <w:tabs>
          <w:tab w:val="clear" w:pos="3731"/>
          <w:tab w:val="num" w:pos="2552"/>
        </w:tabs>
        <w:ind w:left="2552" w:right="4" w:hanging="28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Radios portátiles y con audífonos.</w:t>
      </w:r>
    </w:p>
    <w:p w14:paraId="7D06767F" w14:textId="77777777" w:rsidR="00501118" w:rsidRPr="008D08FE" w:rsidRDefault="00501118" w:rsidP="00501118">
      <w:pPr>
        <w:numPr>
          <w:ilvl w:val="3"/>
          <w:numId w:val="38"/>
        </w:numPr>
        <w:tabs>
          <w:tab w:val="clear" w:pos="3731"/>
          <w:tab w:val="num" w:pos="2552"/>
        </w:tabs>
        <w:ind w:left="2552" w:right="4" w:hanging="28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Objetos de vidrio o plástico.</w:t>
      </w:r>
    </w:p>
    <w:p w14:paraId="7BFCD21B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Los trabajadores no deben sentarse ni caminar sobre la maquinaria o equipo de líneas de empaque (Ejemplo: Mesas, bandas de transporte).</w:t>
      </w:r>
    </w:p>
    <w:p w14:paraId="2D154C46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se permite sentarse sobre las cajas de producto terminado.</w:t>
      </w:r>
    </w:p>
    <w:p w14:paraId="251BD3A7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Las áreas de trabajo deben mantenerse limpias y ordenadas todo el tiempo, no debe colocarse ningún objeto en las superficies de trabajo o donde puedan contaminar el producto.</w:t>
      </w:r>
    </w:p>
    <w:p w14:paraId="37936651" w14:textId="77777777" w:rsidR="00501118" w:rsidRPr="00CA118A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</w:rPr>
      </w:pPr>
      <w:r w:rsidRPr="008D08FE">
        <w:rPr>
          <w:rFonts w:ascii="Verdana" w:hAnsi="Verdana" w:cs="Calibri"/>
          <w:sz w:val="20"/>
          <w:lang w:val="es-ES"/>
        </w:rPr>
        <w:t xml:space="preserve">No se permite llevar consigo: lapiceros, lápices, anteojos, monedas, etc. </w:t>
      </w:r>
      <w:r w:rsidRPr="00CA118A">
        <w:rPr>
          <w:rFonts w:ascii="Verdana" w:hAnsi="Verdana" w:cs="Calibri"/>
          <w:sz w:val="20"/>
        </w:rPr>
        <w:t>(</w:t>
      </w:r>
      <w:proofErr w:type="spellStart"/>
      <w:r w:rsidRPr="00CA118A">
        <w:rPr>
          <w:rFonts w:ascii="Verdana" w:hAnsi="Verdana" w:cs="Calibri"/>
          <w:sz w:val="20"/>
        </w:rPr>
        <w:t>particularmente</w:t>
      </w:r>
      <w:proofErr w:type="spellEnd"/>
      <w:r w:rsidRPr="00CA118A">
        <w:rPr>
          <w:rFonts w:ascii="Verdana" w:hAnsi="Verdana" w:cs="Calibri"/>
          <w:sz w:val="20"/>
        </w:rPr>
        <w:t xml:space="preserve"> de la </w:t>
      </w:r>
      <w:proofErr w:type="spellStart"/>
      <w:r w:rsidRPr="00CA118A">
        <w:rPr>
          <w:rFonts w:ascii="Verdana" w:hAnsi="Verdana" w:cs="Calibri"/>
          <w:sz w:val="20"/>
        </w:rPr>
        <w:t>cintura</w:t>
      </w:r>
      <w:proofErr w:type="spellEnd"/>
      <w:r w:rsidRPr="00CA118A">
        <w:rPr>
          <w:rFonts w:ascii="Verdana" w:hAnsi="Verdana" w:cs="Calibri"/>
          <w:sz w:val="20"/>
        </w:rPr>
        <w:t xml:space="preserve"> para </w:t>
      </w:r>
      <w:proofErr w:type="spellStart"/>
      <w:r w:rsidRPr="00CA118A">
        <w:rPr>
          <w:rFonts w:ascii="Verdana" w:hAnsi="Verdana" w:cs="Calibri"/>
          <w:sz w:val="20"/>
        </w:rPr>
        <w:t>arriba</w:t>
      </w:r>
      <w:proofErr w:type="spellEnd"/>
      <w:r w:rsidRPr="00CA118A">
        <w:rPr>
          <w:rFonts w:ascii="Verdana" w:hAnsi="Verdana" w:cs="Calibri"/>
          <w:sz w:val="20"/>
        </w:rPr>
        <w:t>).</w:t>
      </w:r>
    </w:p>
    <w:p w14:paraId="2CC8F131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Cualquier puerta que no se encuentre en uso deberá mantenerse cerrada.</w:t>
      </w:r>
    </w:p>
    <w:p w14:paraId="33D9AE62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Respetar las líneas de tráfico y no obstruir áreas restringidas o de acceso.</w:t>
      </w:r>
    </w:p>
    <w:p w14:paraId="4103A750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Manejar con cuidado el producto, para evitar golpes o accidentes.</w:t>
      </w:r>
    </w:p>
    <w:p w14:paraId="44368D5E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No colocar las cajas de cartón o producto terminado en el piso.</w:t>
      </w:r>
    </w:p>
    <w:p w14:paraId="7BDA18CD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Cualquier producto fresco que haya caído al suelo, deberá ser desechado.</w:t>
      </w:r>
    </w:p>
    <w:p w14:paraId="78F65F83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 xml:space="preserve">No se permite trabajar a menores de edad. Las personas que tengan entre 15 y 18 </w:t>
      </w:r>
      <w:proofErr w:type="gramStart"/>
      <w:r w:rsidRPr="008D08FE">
        <w:rPr>
          <w:rFonts w:ascii="Verdana" w:hAnsi="Verdana" w:cs="Calibri"/>
          <w:sz w:val="20"/>
          <w:lang w:val="es-ES"/>
        </w:rPr>
        <w:t>años,</w:t>
      </w:r>
      <w:proofErr w:type="gramEnd"/>
      <w:r w:rsidRPr="008D08FE">
        <w:rPr>
          <w:rFonts w:ascii="Verdana" w:hAnsi="Verdana" w:cs="Calibri"/>
          <w:sz w:val="20"/>
          <w:lang w:val="es-ES"/>
        </w:rPr>
        <w:t xml:space="preserve"> sólo podrán trabajar durante 6 horas y con permiso escrito de su padre o tutor.</w:t>
      </w:r>
    </w:p>
    <w:p w14:paraId="1EBB2C4A" w14:textId="77777777" w:rsidR="00501118" w:rsidRPr="008D08FE" w:rsidRDefault="00501118" w:rsidP="00501118">
      <w:pPr>
        <w:numPr>
          <w:ilvl w:val="0"/>
          <w:numId w:val="35"/>
        </w:numPr>
        <w:ind w:right="4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Cualquier persona que incurra en alguna falta a este reglamento, estará propensa a que se le llame la atención, se le elaboré un reporte o sea dado de baja de la empresa, dependiendo de la gravedad de la falta y el registro que tenga acumulado.</w:t>
      </w:r>
    </w:p>
    <w:p w14:paraId="0D9EC490" w14:textId="77777777" w:rsidR="00501118" w:rsidRPr="008D08FE" w:rsidRDefault="00501118" w:rsidP="00501118">
      <w:pPr>
        <w:tabs>
          <w:tab w:val="left" w:pos="851"/>
        </w:tabs>
        <w:ind w:right="4"/>
        <w:jc w:val="both"/>
        <w:rPr>
          <w:rFonts w:ascii="Verdana" w:hAnsi="Verdana" w:cs="Calibri"/>
          <w:sz w:val="20"/>
          <w:lang w:val="es-ES"/>
        </w:rPr>
      </w:pPr>
    </w:p>
    <w:p w14:paraId="1EE78C33" w14:textId="21E1894E" w:rsidR="00501118" w:rsidRPr="00501118" w:rsidRDefault="00501118" w:rsidP="00501118">
      <w:pPr>
        <w:tabs>
          <w:tab w:val="left" w:pos="851"/>
        </w:tabs>
        <w:ind w:right="4"/>
        <w:jc w:val="both"/>
        <w:rPr>
          <w:rFonts w:ascii="Verdana" w:hAnsi="Verdana" w:cs="Calibri"/>
          <w:b/>
          <w:sz w:val="20"/>
        </w:rPr>
      </w:pPr>
      <w:r w:rsidRPr="008D08FE">
        <w:rPr>
          <w:rFonts w:ascii="Verdana" w:hAnsi="Verdana" w:cs="Calibri"/>
          <w:b/>
          <w:sz w:val="20"/>
          <w:lang w:val="es-ES"/>
        </w:rPr>
        <w:tab/>
      </w:r>
      <w:r w:rsidRPr="00501118">
        <w:rPr>
          <w:rFonts w:ascii="Verdana" w:hAnsi="Verdana" w:cs="Calibri"/>
          <w:b/>
          <w:sz w:val="20"/>
        </w:rPr>
        <w:t xml:space="preserve">Campo y </w:t>
      </w:r>
      <w:proofErr w:type="spellStart"/>
      <w:r w:rsidRPr="00501118">
        <w:rPr>
          <w:rFonts w:ascii="Verdana" w:hAnsi="Verdana" w:cs="Calibri"/>
          <w:b/>
          <w:sz w:val="20"/>
        </w:rPr>
        <w:t>Empaque</w:t>
      </w:r>
      <w:proofErr w:type="spellEnd"/>
    </w:p>
    <w:p w14:paraId="23EB7688" w14:textId="77777777" w:rsidR="00501118" w:rsidRPr="006451BE" w:rsidRDefault="00501118" w:rsidP="006451BE">
      <w:pPr>
        <w:numPr>
          <w:ilvl w:val="0"/>
          <w:numId w:val="40"/>
        </w:numPr>
        <w:tabs>
          <w:tab w:val="clear" w:pos="1375"/>
          <w:tab w:val="left" w:pos="851"/>
        </w:tabs>
        <w:ind w:right="4"/>
        <w:jc w:val="both"/>
        <w:rPr>
          <w:rFonts w:ascii="Verdana" w:hAnsi="Verdana" w:cs="Calibri"/>
          <w:b/>
          <w:sz w:val="20"/>
          <w:lang w:val="es-ES"/>
        </w:rPr>
      </w:pPr>
      <w:proofErr w:type="spellStart"/>
      <w:r w:rsidRPr="006451BE">
        <w:rPr>
          <w:rFonts w:ascii="Verdana" w:hAnsi="Verdana" w:cs="Calibri"/>
          <w:b/>
          <w:sz w:val="20"/>
          <w:lang w:val="es-ES"/>
        </w:rPr>
        <w:t>Disciplina</w:t>
      </w:r>
      <w:proofErr w:type="spellEnd"/>
      <w:r w:rsidRPr="006451BE">
        <w:rPr>
          <w:rFonts w:ascii="Verdana" w:hAnsi="Verdana" w:cs="Calibri"/>
          <w:b/>
          <w:sz w:val="20"/>
          <w:lang w:val="es-ES"/>
        </w:rPr>
        <w:t xml:space="preserve"> y </w:t>
      </w:r>
      <w:proofErr w:type="spellStart"/>
      <w:r w:rsidRPr="006451BE">
        <w:rPr>
          <w:rFonts w:ascii="Verdana" w:hAnsi="Verdana" w:cs="Calibri"/>
          <w:b/>
          <w:sz w:val="20"/>
          <w:lang w:val="es-ES"/>
        </w:rPr>
        <w:t>orden</w:t>
      </w:r>
      <w:proofErr w:type="spellEnd"/>
      <w:r w:rsidRPr="006451BE">
        <w:rPr>
          <w:rFonts w:ascii="Verdana" w:hAnsi="Verdana" w:cs="Calibri"/>
          <w:b/>
          <w:sz w:val="20"/>
          <w:lang w:val="es-ES"/>
        </w:rPr>
        <w:t>:</w:t>
      </w:r>
    </w:p>
    <w:p w14:paraId="77F6E26B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Realizar su trabajo con orden y respeto hacia sus jefes y compañeros.</w:t>
      </w:r>
    </w:p>
    <w:p w14:paraId="55592386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Asistir a los cursos de capacitación cuando sea requerido.</w:t>
      </w:r>
    </w:p>
    <w:p w14:paraId="57B4A0DF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Respetar y seguir los señalamientos de seguridad e higiene.</w:t>
      </w:r>
    </w:p>
    <w:p w14:paraId="478C7902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Hacer uso adecuado de herramienta, equipo y maquinaria de trabajo.</w:t>
      </w:r>
    </w:p>
    <w:p w14:paraId="730B0E13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 xml:space="preserve">En caso de cualquier accidente, anomalía o detección de persona sospechosa, </w:t>
      </w:r>
      <w:bookmarkStart w:id="0" w:name="_GoBack"/>
      <w:bookmarkEnd w:id="0"/>
      <w:r w:rsidRPr="008D08FE">
        <w:rPr>
          <w:rFonts w:ascii="Verdana" w:hAnsi="Verdana" w:cs="Calibri"/>
          <w:sz w:val="20"/>
          <w:lang w:val="es-ES"/>
        </w:rPr>
        <w:t>dar aviso al responsable del área.</w:t>
      </w:r>
    </w:p>
    <w:p w14:paraId="0A27F2A1" w14:textId="77777777" w:rsidR="00501118" w:rsidRPr="008D08FE" w:rsidRDefault="00501118" w:rsidP="00501118">
      <w:pPr>
        <w:numPr>
          <w:ilvl w:val="0"/>
          <w:numId w:val="36"/>
        </w:numPr>
        <w:ind w:left="1440" w:right="4" w:hanging="180"/>
        <w:jc w:val="both"/>
        <w:rPr>
          <w:rFonts w:ascii="Verdana" w:hAnsi="Verdana" w:cs="Calibri"/>
          <w:sz w:val="20"/>
          <w:lang w:val="es-ES"/>
        </w:rPr>
      </w:pPr>
      <w:r w:rsidRPr="008D08FE">
        <w:rPr>
          <w:rFonts w:ascii="Verdana" w:hAnsi="Verdana" w:cs="Calibri"/>
          <w:sz w:val="20"/>
          <w:lang w:val="es-ES"/>
        </w:rPr>
        <w:t>Preguntar cualquier duda que tenga respecto a este reglamento.</w:t>
      </w:r>
    </w:p>
    <w:p w14:paraId="3993CA8D" w14:textId="77777777" w:rsidR="00501118" w:rsidRPr="008D08FE" w:rsidRDefault="00501118" w:rsidP="00501118">
      <w:pPr>
        <w:ind w:right="4"/>
        <w:jc w:val="both"/>
        <w:rPr>
          <w:rFonts w:ascii="Verdana" w:hAnsi="Verdana" w:cs="Calibri"/>
          <w:sz w:val="20"/>
          <w:lang w:val="es-ES"/>
        </w:rPr>
      </w:pPr>
    </w:p>
    <w:p w14:paraId="75CE68AC" w14:textId="77777777" w:rsidR="00501118" w:rsidRPr="008D08FE" w:rsidRDefault="00501118" w:rsidP="00501118">
      <w:pPr>
        <w:spacing w:before="100" w:beforeAutospacing="1" w:after="100" w:afterAutospacing="1"/>
        <w:ind w:left="900" w:right="4"/>
        <w:jc w:val="both"/>
        <w:rPr>
          <w:rFonts w:ascii="Verdana" w:hAnsi="Verdana" w:cs="Calibri"/>
          <w:b/>
          <w:color w:val="000000"/>
          <w:sz w:val="20"/>
          <w:lang w:val="es-ES"/>
        </w:rPr>
      </w:pPr>
      <w:r w:rsidRPr="008D08FE">
        <w:rPr>
          <w:rFonts w:ascii="Verdana" w:hAnsi="Verdana" w:cs="Calibri"/>
          <w:b/>
          <w:sz w:val="20"/>
          <w:lang w:val="es-ES"/>
        </w:rPr>
        <w:t xml:space="preserve">Queda estrictamente prohibida la introducción de materiales de vidrio a áreas de </w:t>
      </w:r>
      <w:r w:rsidRPr="008D08FE">
        <w:rPr>
          <w:rFonts w:ascii="Verdana" w:hAnsi="Verdana" w:cs="Calibri"/>
          <w:b/>
          <w:color w:val="FF0000"/>
          <w:sz w:val="20"/>
          <w:u w:val="single"/>
          <w:lang w:val="es-ES"/>
        </w:rPr>
        <w:t>campo/empaque</w:t>
      </w:r>
      <w:r w:rsidRPr="008D08FE">
        <w:rPr>
          <w:rFonts w:ascii="Verdana" w:hAnsi="Verdana" w:cs="Calibri"/>
          <w:b/>
          <w:sz w:val="20"/>
          <w:lang w:val="es-ES"/>
        </w:rPr>
        <w:t xml:space="preserve"> y almacenes ya que no se requieren para ningún proceso dentro de estas áreas, esto es con el fin de evitar cualquier contaminación Física a consecuencia de un accidente donde el vidrio pudiera quebrarse.</w:t>
      </w:r>
    </w:p>
    <w:p w14:paraId="0A928C71" w14:textId="77777777" w:rsidR="00501118" w:rsidRPr="008D08FE" w:rsidRDefault="00501118" w:rsidP="00501118">
      <w:pPr>
        <w:ind w:left="810" w:right="4"/>
        <w:jc w:val="both"/>
        <w:rPr>
          <w:rFonts w:ascii="Verdana" w:hAnsi="Verdana" w:cs="Calibri"/>
          <w:sz w:val="20"/>
          <w:lang w:val="es-ES"/>
        </w:rPr>
      </w:pPr>
    </w:p>
    <w:p w14:paraId="17EC79D0" w14:textId="17B45BAA" w:rsidR="00A42397" w:rsidRPr="008D08FE" w:rsidRDefault="00A42397" w:rsidP="00501118">
      <w:pPr>
        <w:ind w:right="4"/>
        <w:rPr>
          <w:lang w:val="es-ES"/>
        </w:rPr>
      </w:pPr>
    </w:p>
    <w:sectPr w:rsidR="00A42397" w:rsidRPr="008D08FE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5E260" w14:textId="77777777" w:rsidR="00A525A7" w:rsidRDefault="00A525A7" w:rsidP="001142BB">
      <w:r>
        <w:separator/>
      </w:r>
    </w:p>
  </w:endnote>
  <w:endnote w:type="continuationSeparator" w:id="0">
    <w:p w14:paraId="7B843ACD" w14:textId="77777777" w:rsidR="00A525A7" w:rsidRDefault="00A525A7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9FEB2" w14:textId="6DCFA549" w:rsidR="00556160" w:rsidRPr="008D08FE" w:rsidRDefault="00556160" w:rsidP="00556160">
    <w:pPr>
      <w:pStyle w:val="Footer"/>
      <w:jc w:val="right"/>
      <w:rPr>
        <w:color w:val="4472C4" w:themeColor="accent1"/>
        <w:lang w:val="es-ES"/>
      </w:rPr>
    </w:pPr>
    <w:r w:rsidRPr="009325D9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556160">
      <w:rPr>
        <w:rFonts w:ascii="Arial" w:hAnsi="Arial" w:cs="Arial"/>
        <w:sz w:val="22"/>
        <w:szCs w:val="22"/>
        <w:lang w:val="es-ES"/>
      </w:rPr>
      <w:t xml:space="preserve">                                  Página </w:t>
    </w:r>
    <w:r w:rsidRPr="00556160">
      <w:rPr>
        <w:rFonts w:ascii="Arial" w:hAnsi="Arial" w:cs="Arial"/>
        <w:sz w:val="22"/>
        <w:szCs w:val="22"/>
      </w:rPr>
      <w:fldChar w:fldCharType="begin"/>
    </w:r>
    <w:r w:rsidRPr="008D08FE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556160">
      <w:rPr>
        <w:rFonts w:ascii="Arial" w:hAnsi="Arial" w:cs="Arial"/>
        <w:sz w:val="22"/>
        <w:szCs w:val="22"/>
      </w:rPr>
      <w:fldChar w:fldCharType="separate"/>
    </w:r>
    <w:r w:rsidR="009325D9" w:rsidRPr="009325D9">
      <w:rPr>
        <w:rFonts w:ascii="Arial" w:hAnsi="Arial" w:cs="Arial"/>
        <w:noProof/>
        <w:sz w:val="22"/>
        <w:szCs w:val="22"/>
        <w:lang w:val="es-ES"/>
      </w:rPr>
      <w:t>4</w:t>
    </w:r>
    <w:r w:rsidRPr="00556160">
      <w:rPr>
        <w:rFonts w:ascii="Arial" w:hAnsi="Arial" w:cs="Arial"/>
        <w:sz w:val="22"/>
        <w:szCs w:val="22"/>
      </w:rPr>
      <w:fldChar w:fldCharType="end"/>
    </w:r>
    <w:r w:rsidRPr="00556160">
      <w:rPr>
        <w:rFonts w:ascii="Arial" w:hAnsi="Arial" w:cs="Arial"/>
        <w:sz w:val="22"/>
        <w:szCs w:val="22"/>
        <w:lang w:val="es-ES"/>
      </w:rPr>
      <w:t xml:space="preserve"> de</w:t>
    </w:r>
    <w:r w:rsidRPr="00556160">
      <w:rPr>
        <w:lang w:val="es-ES"/>
      </w:rPr>
      <w:t xml:space="preserve"> </w:t>
    </w:r>
    <w:r>
      <w:rPr>
        <w:color w:val="4472C4" w:themeColor="accent1"/>
      </w:rPr>
      <w:fldChar w:fldCharType="begin"/>
    </w:r>
    <w:r w:rsidRPr="008D08FE">
      <w:rPr>
        <w:color w:val="4472C4" w:themeColor="accent1"/>
        <w:lang w:val="es-ES"/>
      </w:rPr>
      <w:instrText>NUMPAGES  \* Arabic  \* MERGEFORMAT</w:instrText>
    </w:r>
    <w:r>
      <w:rPr>
        <w:color w:val="4472C4" w:themeColor="accent1"/>
      </w:rPr>
      <w:fldChar w:fldCharType="separate"/>
    </w:r>
    <w:r w:rsidR="009325D9" w:rsidRPr="009325D9">
      <w:rPr>
        <w:noProof/>
        <w:color w:val="4472C4" w:themeColor="accent1"/>
        <w:lang w:val="es-ES"/>
      </w:rPr>
      <w:t>4</w:t>
    </w:r>
    <w:r>
      <w:rPr>
        <w:color w:val="4472C4" w:themeColor="accent1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3AADE" w14:textId="77777777" w:rsidR="00A525A7" w:rsidRDefault="00A525A7" w:rsidP="001142BB">
      <w:r>
        <w:separator/>
      </w:r>
    </w:p>
  </w:footnote>
  <w:footnote w:type="continuationSeparator" w:id="0">
    <w:p w14:paraId="740019A0" w14:textId="77777777" w:rsidR="00A525A7" w:rsidRDefault="00A525A7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43B44FAA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9325D9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623B16C0" w:rsidR="00A42397" w:rsidRPr="00D42A42" w:rsidRDefault="009325D9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523367DE" w:rsidR="00A42397" w:rsidRPr="00D42A42" w:rsidRDefault="009325D9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9E2DB9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A32EBF7" w:rsidR="00A42397" w:rsidRPr="00B64B94" w:rsidRDefault="006C108E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 w:rsidRPr="00B64B94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Reglamento Interior de Trabajo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D47A8"/>
    <w:multiLevelType w:val="hybridMultilevel"/>
    <w:tmpl w:val="2E2EE502"/>
    <w:lvl w:ilvl="0" w:tplc="729C6DCE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-65"/>
        </w:tabs>
        <w:ind w:left="-6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655"/>
        </w:tabs>
        <w:ind w:left="655" w:hanging="180"/>
      </w:pPr>
    </w:lvl>
    <w:lvl w:ilvl="3" w:tplc="C0702D58">
      <w:start w:val="1"/>
      <w:numFmt w:val="upperLetter"/>
      <w:lvlText w:val="%4."/>
      <w:lvlJc w:val="left"/>
      <w:pPr>
        <w:tabs>
          <w:tab w:val="num" w:pos="1375"/>
        </w:tabs>
        <w:ind w:left="1375" w:hanging="360"/>
      </w:pPr>
      <w:rPr>
        <w:rFonts w:hint="default"/>
        <w:b/>
      </w:rPr>
    </w:lvl>
    <w:lvl w:ilvl="4" w:tplc="0C0A0019">
      <w:start w:val="1"/>
      <w:numFmt w:val="lowerLetter"/>
      <w:lvlText w:val="%5."/>
      <w:lvlJc w:val="left"/>
      <w:pPr>
        <w:tabs>
          <w:tab w:val="num" w:pos="2095"/>
        </w:tabs>
        <w:ind w:left="20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815"/>
        </w:tabs>
        <w:ind w:left="28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535"/>
        </w:tabs>
        <w:ind w:left="3535" w:hanging="360"/>
      </w:pPr>
    </w:lvl>
    <w:lvl w:ilvl="7" w:tplc="6EB223F4">
      <w:start w:val="5"/>
      <w:numFmt w:val="lowerLetter"/>
      <w:lvlText w:val="%8)"/>
      <w:lvlJc w:val="left"/>
      <w:pPr>
        <w:tabs>
          <w:tab w:val="num" w:pos="4255"/>
        </w:tabs>
        <w:ind w:left="4255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4975"/>
        </w:tabs>
        <w:ind w:left="4975" w:hanging="180"/>
      </w:pPr>
    </w:lvl>
  </w:abstractNum>
  <w:abstractNum w:abstractNumId="6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C38C3"/>
    <w:multiLevelType w:val="hybridMultilevel"/>
    <w:tmpl w:val="8C307680"/>
    <w:lvl w:ilvl="0" w:tplc="0C0A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80A0017">
      <w:start w:val="1"/>
      <w:numFmt w:val="lowerLetter"/>
      <w:lvlText w:val="%2)"/>
      <w:lvlJc w:val="left"/>
      <w:pPr>
        <w:tabs>
          <w:tab w:val="num" w:pos="2291"/>
        </w:tabs>
        <w:ind w:left="2291" w:hanging="360"/>
      </w:pPr>
      <w:rPr>
        <w:rFonts w:hint="default"/>
        <w:b/>
      </w:rPr>
    </w:lvl>
    <w:lvl w:ilvl="2" w:tplc="0C0A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75C70"/>
    <w:multiLevelType w:val="hybridMultilevel"/>
    <w:tmpl w:val="1048DCDA"/>
    <w:lvl w:ilvl="0" w:tplc="FD8EB576">
      <w:start w:val="1"/>
      <w:numFmt w:val="upperLetter"/>
      <w:lvlText w:val="%1."/>
      <w:lvlJc w:val="left"/>
      <w:pPr>
        <w:tabs>
          <w:tab w:val="num" w:pos="1213"/>
        </w:tabs>
        <w:ind w:left="1213" w:hanging="362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DC0D06"/>
    <w:multiLevelType w:val="hybridMultilevel"/>
    <w:tmpl w:val="98E61F5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66FC9"/>
    <w:multiLevelType w:val="hybridMultilevel"/>
    <w:tmpl w:val="949242DA"/>
    <w:lvl w:ilvl="0" w:tplc="C0702D58">
      <w:start w:val="1"/>
      <w:numFmt w:val="upperLetter"/>
      <w:lvlText w:val="%1."/>
      <w:lvlJc w:val="left"/>
      <w:pPr>
        <w:tabs>
          <w:tab w:val="num" w:pos="1375"/>
        </w:tabs>
        <w:ind w:left="137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6D5"/>
    <w:multiLevelType w:val="hybridMultilevel"/>
    <w:tmpl w:val="B5C49E16"/>
    <w:lvl w:ilvl="0" w:tplc="C0702D58">
      <w:start w:val="1"/>
      <w:numFmt w:val="upperLetter"/>
      <w:lvlText w:val="%1."/>
      <w:lvlJc w:val="left"/>
      <w:pPr>
        <w:tabs>
          <w:tab w:val="num" w:pos="1375"/>
        </w:tabs>
        <w:ind w:left="137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95" w:hanging="360"/>
      </w:pPr>
    </w:lvl>
    <w:lvl w:ilvl="2" w:tplc="0409001B" w:tentative="1">
      <w:start w:val="1"/>
      <w:numFmt w:val="lowerRoman"/>
      <w:lvlText w:val="%3."/>
      <w:lvlJc w:val="right"/>
      <w:pPr>
        <w:ind w:left="2815" w:hanging="180"/>
      </w:pPr>
    </w:lvl>
    <w:lvl w:ilvl="3" w:tplc="0409000F" w:tentative="1">
      <w:start w:val="1"/>
      <w:numFmt w:val="decimal"/>
      <w:lvlText w:val="%4."/>
      <w:lvlJc w:val="left"/>
      <w:pPr>
        <w:ind w:left="3535" w:hanging="360"/>
      </w:pPr>
    </w:lvl>
    <w:lvl w:ilvl="4" w:tplc="04090019" w:tentative="1">
      <w:start w:val="1"/>
      <w:numFmt w:val="lowerLetter"/>
      <w:lvlText w:val="%5."/>
      <w:lvlJc w:val="left"/>
      <w:pPr>
        <w:ind w:left="4255" w:hanging="360"/>
      </w:pPr>
    </w:lvl>
    <w:lvl w:ilvl="5" w:tplc="0409001B" w:tentative="1">
      <w:start w:val="1"/>
      <w:numFmt w:val="lowerRoman"/>
      <w:lvlText w:val="%6."/>
      <w:lvlJc w:val="right"/>
      <w:pPr>
        <w:ind w:left="4975" w:hanging="180"/>
      </w:pPr>
    </w:lvl>
    <w:lvl w:ilvl="6" w:tplc="0409000F" w:tentative="1">
      <w:start w:val="1"/>
      <w:numFmt w:val="decimal"/>
      <w:lvlText w:val="%7."/>
      <w:lvlJc w:val="left"/>
      <w:pPr>
        <w:ind w:left="5695" w:hanging="360"/>
      </w:pPr>
    </w:lvl>
    <w:lvl w:ilvl="7" w:tplc="04090019" w:tentative="1">
      <w:start w:val="1"/>
      <w:numFmt w:val="lowerLetter"/>
      <w:lvlText w:val="%8."/>
      <w:lvlJc w:val="left"/>
      <w:pPr>
        <w:ind w:left="6415" w:hanging="360"/>
      </w:pPr>
    </w:lvl>
    <w:lvl w:ilvl="8" w:tplc="040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19" w15:restartNumberingAfterBreak="0">
    <w:nsid w:val="4088659B"/>
    <w:multiLevelType w:val="hybridMultilevel"/>
    <w:tmpl w:val="EBA83F32"/>
    <w:lvl w:ilvl="0" w:tplc="0C0A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C0A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 w15:restartNumberingAfterBreak="0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3" w15:restartNumberingAfterBreak="0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4" w15:restartNumberingAfterBreak="0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77ADA"/>
    <w:multiLevelType w:val="hybridMultilevel"/>
    <w:tmpl w:val="B7140BE4"/>
    <w:lvl w:ilvl="0" w:tplc="8BAE0364">
      <w:start w:val="1"/>
      <w:numFmt w:val="lowerLetter"/>
      <w:lvlText w:val="%1)"/>
      <w:lvlJc w:val="left"/>
      <w:pPr>
        <w:tabs>
          <w:tab w:val="num" w:pos="1213"/>
        </w:tabs>
        <w:ind w:left="1213" w:hanging="362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BC37C0"/>
    <w:multiLevelType w:val="hybridMultilevel"/>
    <w:tmpl w:val="BF6E9068"/>
    <w:lvl w:ilvl="0" w:tplc="0C0A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D8EB576">
      <w:start w:val="1"/>
      <w:numFmt w:val="upperLetter"/>
      <w:lvlText w:val="%2."/>
      <w:lvlJc w:val="left"/>
      <w:pPr>
        <w:tabs>
          <w:tab w:val="num" w:pos="2291"/>
        </w:tabs>
        <w:ind w:left="2291" w:hanging="360"/>
      </w:pPr>
      <w:rPr>
        <w:rFonts w:hint="default"/>
        <w:b/>
      </w:rPr>
    </w:lvl>
    <w:lvl w:ilvl="2" w:tplc="0C0A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9551EE6"/>
    <w:multiLevelType w:val="hybridMultilevel"/>
    <w:tmpl w:val="0834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9" w15:restartNumberingAfterBreak="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5"/>
  </w:num>
  <w:num w:numId="3">
    <w:abstractNumId w:val="12"/>
  </w:num>
  <w:num w:numId="4">
    <w:abstractNumId w:val="15"/>
  </w:num>
  <w:num w:numId="5">
    <w:abstractNumId w:val="16"/>
  </w:num>
  <w:num w:numId="6">
    <w:abstractNumId w:val="21"/>
  </w:num>
  <w:num w:numId="7">
    <w:abstractNumId w:val="9"/>
  </w:num>
  <w:num w:numId="8">
    <w:abstractNumId w:val="10"/>
  </w:num>
  <w:num w:numId="9">
    <w:abstractNumId w:val="2"/>
  </w:num>
  <w:num w:numId="10">
    <w:abstractNumId w:val="28"/>
  </w:num>
  <w:num w:numId="11">
    <w:abstractNumId w:val="7"/>
  </w:num>
  <w:num w:numId="12">
    <w:abstractNumId w:val="32"/>
  </w:num>
  <w:num w:numId="13">
    <w:abstractNumId w:val="26"/>
  </w:num>
  <w:num w:numId="14">
    <w:abstractNumId w:val="31"/>
  </w:num>
  <w:num w:numId="15">
    <w:abstractNumId w:val="30"/>
  </w:num>
  <w:num w:numId="16">
    <w:abstractNumId w:val="25"/>
  </w:num>
  <w:num w:numId="17">
    <w:abstractNumId w:val="6"/>
  </w:num>
  <w:num w:numId="18">
    <w:abstractNumId w:val="29"/>
  </w:num>
  <w:num w:numId="19">
    <w:abstractNumId w:val="1"/>
  </w:num>
  <w:num w:numId="20">
    <w:abstractNumId w:val="4"/>
  </w:num>
  <w:num w:numId="21">
    <w:abstractNumId w:val="20"/>
  </w:num>
  <w:num w:numId="22">
    <w:abstractNumId w:val="24"/>
  </w:num>
  <w:num w:numId="23">
    <w:abstractNumId w:val="39"/>
  </w:num>
  <w:num w:numId="24">
    <w:abstractNumId w:val="37"/>
  </w:num>
  <w:num w:numId="25">
    <w:abstractNumId w:val="27"/>
  </w:num>
  <w:num w:numId="26">
    <w:abstractNumId w:val="0"/>
  </w:num>
  <w:num w:numId="27">
    <w:abstractNumId w:val="3"/>
  </w:num>
  <w:num w:numId="28">
    <w:abstractNumId w:val="22"/>
  </w:num>
  <w:num w:numId="29">
    <w:abstractNumId w:val="38"/>
  </w:num>
  <w:num w:numId="30">
    <w:abstractNumId w:val="23"/>
  </w:num>
  <w:num w:numId="31">
    <w:abstractNumId w:val="14"/>
  </w:num>
  <w:num w:numId="32">
    <w:abstractNumId w:val="34"/>
  </w:num>
  <w:num w:numId="33">
    <w:abstractNumId w:val="33"/>
  </w:num>
  <w:num w:numId="34">
    <w:abstractNumId w:val="5"/>
  </w:num>
  <w:num w:numId="35">
    <w:abstractNumId w:val="19"/>
  </w:num>
  <w:num w:numId="36">
    <w:abstractNumId w:val="36"/>
  </w:num>
  <w:num w:numId="37">
    <w:abstractNumId w:val="13"/>
  </w:num>
  <w:num w:numId="38">
    <w:abstractNumId w:val="11"/>
  </w:num>
  <w:num w:numId="39">
    <w:abstractNumId w:val="17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1488E"/>
    <w:rsid w:val="00084071"/>
    <w:rsid w:val="000B5F0F"/>
    <w:rsid w:val="000E5651"/>
    <w:rsid w:val="001142BB"/>
    <w:rsid w:val="00180285"/>
    <w:rsid w:val="00193BA7"/>
    <w:rsid w:val="0022629F"/>
    <w:rsid w:val="00290362"/>
    <w:rsid w:val="002A6CE6"/>
    <w:rsid w:val="003275C0"/>
    <w:rsid w:val="00357A2F"/>
    <w:rsid w:val="003C321B"/>
    <w:rsid w:val="003C438F"/>
    <w:rsid w:val="003D3796"/>
    <w:rsid w:val="00446CE0"/>
    <w:rsid w:val="0047035F"/>
    <w:rsid w:val="00492DD7"/>
    <w:rsid w:val="00501118"/>
    <w:rsid w:val="00556160"/>
    <w:rsid w:val="005A14CB"/>
    <w:rsid w:val="005C7134"/>
    <w:rsid w:val="0064392A"/>
    <w:rsid w:val="006451BE"/>
    <w:rsid w:val="006B005F"/>
    <w:rsid w:val="006C108E"/>
    <w:rsid w:val="006D3BCC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D08FE"/>
    <w:rsid w:val="009325D9"/>
    <w:rsid w:val="009E2DB9"/>
    <w:rsid w:val="00A42397"/>
    <w:rsid w:val="00A525A7"/>
    <w:rsid w:val="00A6354E"/>
    <w:rsid w:val="00A954F3"/>
    <w:rsid w:val="00B00661"/>
    <w:rsid w:val="00B02779"/>
    <w:rsid w:val="00B64B94"/>
    <w:rsid w:val="00C65175"/>
    <w:rsid w:val="00D42A42"/>
    <w:rsid w:val="00D518EC"/>
    <w:rsid w:val="00E1372C"/>
    <w:rsid w:val="00E224BC"/>
    <w:rsid w:val="00F27FA7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48DB7794-5FDA-3540-A88D-7990DA97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customStyle="1" w:styleId="Heading1Char">
    <w:name w:val="Heading 1 Char"/>
    <w:basedOn w:val="DefaultParagraphFont"/>
    <w:link w:val="Heading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DefaultParagraphFont"/>
    <w:rsid w:val="006C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0E735-D0CC-644D-9A27-ED9DEAE2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10</cp:revision>
  <dcterms:created xsi:type="dcterms:W3CDTF">2020-04-23T22:48:00Z</dcterms:created>
  <dcterms:modified xsi:type="dcterms:W3CDTF">2021-06-15T22:49:00Z</dcterms:modified>
</cp:coreProperties>
</file>